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702" w:rsidRPr="003E0232" w:rsidRDefault="0087784A" w:rsidP="00994FB6">
      <w:pPr>
        <w:pStyle w:val="9"/>
        <w:spacing w:line="240" w:lineRule="auto"/>
        <w:ind w:left="0" w:right="0" w:firstLine="0"/>
        <w:rPr>
          <w:rFonts w:ascii="Verdana" w:hAnsi="Verdana"/>
          <w:szCs w:val="22"/>
        </w:rPr>
      </w:pPr>
      <w:r>
        <w:rPr>
          <w:rFonts w:ascii="Verdana" w:hAnsi="Verdana"/>
          <w:noProof/>
          <w:sz w:val="20"/>
        </w:rPr>
        <w:object w:dxaOrig="3540" w:dyaOrig="7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26pt;margin-top:-34.95pt;width:57.15pt;height:114pt;z-index:251657728" o:allowincell="f">
            <v:imagedata r:id="rId8" o:title=""/>
            <w10:wrap type="topAndBottom"/>
          </v:shape>
          <o:OLEObject Type="Embed" ProgID="Photoshop.Image.5" ShapeID="_x0000_s1029" DrawAspect="Content" ObjectID="_1549369636" r:id="rId9">
            <o:FieldCodes>\s</o:FieldCodes>
          </o:OLEObject>
        </w:object>
      </w:r>
      <w:r w:rsidR="004671D5">
        <w:rPr>
          <w:rFonts w:ascii="Verdana" w:hAnsi="Verdana"/>
          <w:sz w:val="20"/>
        </w:rPr>
        <w:t xml:space="preserve"> </w:t>
      </w:r>
      <w:r w:rsidR="004671D5">
        <w:rPr>
          <w:rFonts w:ascii="Verdana" w:hAnsi="Verdana"/>
          <w:sz w:val="20"/>
        </w:rPr>
        <w:tab/>
      </w:r>
      <w:r w:rsidR="00B56702" w:rsidRPr="00B53225">
        <w:rPr>
          <w:rFonts w:ascii="Verdana" w:hAnsi="Verdana"/>
          <w:sz w:val="20"/>
        </w:rPr>
        <w:tab/>
      </w:r>
      <w:r w:rsidR="00B56702" w:rsidRPr="00B53225">
        <w:rPr>
          <w:rFonts w:ascii="Verdana" w:hAnsi="Verdana"/>
          <w:sz w:val="20"/>
        </w:rPr>
        <w:tab/>
      </w:r>
      <w:r w:rsidR="00B56702" w:rsidRPr="00B53225">
        <w:rPr>
          <w:rFonts w:ascii="Verdana" w:hAnsi="Verdana"/>
          <w:sz w:val="20"/>
        </w:rPr>
        <w:tab/>
      </w:r>
      <w:r w:rsidR="00B56702" w:rsidRPr="00B53225">
        <w:rPr>
          <w:rFonts w:ascii="Verdana" w:hAnsi="Verdana"/>
          <w:sz w:val="20"/>
        </w:rPr>
        <w:tab/>
      </w:r>
      <w:r w:rsidR="00B56702" w:rsidRPr="00B53225">
        <w:rPr>
          <w:rFonts w:ascii="Verdana" w:hAnsi="Verdana"/>
          <w:sz w:val="20"/>
        </w:rPr>
        <w:tab/>
      </w:r>
      <w:r w:rsidR="00EF75E1" w:rsidRPr="00B53225">
        <w:rPr>
          <w:rFonts w:ascii="Verdana" w:hAnsi="Verdana"/>
          <w:sz w:val="20"/>
        </w:rPr>
        <w:tab/>
        <w:t xml:space="preserve">      </w:t>
      </w:r>
      <w:r w:rsidR="00B56702" w:rsidRPr="00B53225">
        <w:rPr>
          <w:rFonts w:ascii="Verdana" w:hAnsi="Verdana"/>
          <w:sz w:val="20"/>
        </w:rPr>
        <w:t xml:space="preserve">     </w:t>
      </w:r>
      <w:r w:rsidR="00722DE7">
        <w:rPr>
          <w:rFonts w:ascii="Verdana" w:hAnsi="Verdana"/>
          <w:szCs w:val="22"/>
        </w:rPr>
        <w:t xml:space="preserve">Αθήνα, </w:t>
      </w:r>
      <w:r w:rsidR="00BD089B" w:rsidRPr="00BD089B">
        <w:rPr>
          <w:rFonts w:ascii="Verdana" w:hAnsi="Verdana"/>
          <w:szCs w:val="22"/>
        </w:rPr>
        <w:t>23/</w:t>
      </w:r>
      <w:r w:rsidR="00994FB6" w:rsidRPr="008E1753">
        <w:rPr>
          <w:rFonts w:ascii="Verdana" w:hAnsi="Verdana"/>
          <w:szCs w:val="22"/>
        </w:rPr>
        <w:t>0</w:t>
      </w:r>
      <w:r w:rsidR="00722DE7">
        <w:rPr>
          <w:rFonts w:ascii="Verdana" w:hAnsi="Verdana"/>
          <w:szCs w:val="22"/>
        </w:rPr>
        <w:t>2</w:t>
      </w:r>
      <w:r w:rsidR="00382D9D">
        <w:rPr>
          <w:rFonts w:ascii="Verdana" w:hAnsi="Verdana"/>
          <w:szCs w:val="22"/>
        </w:rPr>
        <w:t>/201</w:t>
      </w:r>
      <w:r w:rsidR="00994FB6" w:rsidRPr="008E1753">
        <w:rPr>
          <w:rFonts w:ascii="Verdana" w:hAnsi="Verdana"/>
          <w:szCs w:val="22"/>
        </w:rPr>
        <w:t>7</w:t>
      </w:r>
    </w:p>
    <w:p w:rsidR="00B56702" w:rsidRPr="00452F44" w:rsidRDefault="00B56702" w:rsidP="00994FB6">
      <w:pPr>
        <w:pStyle w:val="a3"/>
        <w:rPr>
          <w:rFonts w:ascii="Verdana" w:hAnsi="Verdana"/>
          <w:sz w:val="24"/>
          <w:szCs w:val="24"/>
          <w:lang w:val="el-GR"/>
        </w:rPr>
      </w:pPr>
      <w:r w:rsidRPr="00452F44">
        <w:rPr>
          <w:rFonts w:ascii="Verdana" w:hAnsi="Verdana"/>
          <w:sz w:val="24"/>
          <w:szCs w:val="24"/>
          <w:lang w:val="el-GR"/>
        </w:rPr>
        <w:t>ΔΕΛΤΙΟ ΤΥΠΟΥ</w:t>
      </w:r>
    </w:p>
    <w:p w:rsidR="000F5BD2" w:rsidRPr="00BD089B" w:rsidRDefault="00722DE7" w:rsidP="00BD089B">
      <w:pPr>
        <w:jc w:val="center"/>
        <w:rPr>
          <w:rFonts w:ascii="Verdana" w:hAnsi="Verdana"/>
          <w:b/>
          <w:szCs w:val="24"/>
          <w:lang w:val="el-GR"/>
        </w:rPr>
      </w:pPr>
      <w:r w:rsidRPr="00BD089B">
        <w:rPr>
          <w:rFonts w:ascii="Verdana" w:hAnsi="Verdana"/>
          <w:b/>
          <w:szCs w:val="24"/>
          <w:lang w:val="el-GR"/>
        </w:rPr>
        <w:t>SearchCulture.gr</w:t>
      </w:r>
      <w:r w:rsidR="00BD089B" w:rsidRPr="00BD089B">
        <w:rPr>
          <w:rFonts w:ascii="Verdana" w:hAnsi="Verdana"/>
          <w:b/>
          <w:szCs w:val="24"/>
          <w:lang w:val="el-GR"/>
        </w:rPr>
        <w:t xml:space="preserve">: </w:t>
      </w:r>
      <w:r w:rsidR="005E23C6" w:rsidRPr="00BD089B">
        <w:rPr>
          <w:rFonts w:ascii="Verdana" w:hAnsi="Verdana"/>
          <w:b/>
          <w:szCs w:val="24"/>
          <w:lang w:val="el-GR"/>
        </w:rPr>
        <w:t>1</w:t>
      </w:r>
      <w:r w:rsidR="00B65960" w:rsidRPr="00BD089B">
        <w:rPr>
          <w:rFonts w:ascii="Verdana" w:hAnsi="Verdana"/>
          <w:b/>
          <w:szCs w:val="24"/>
          <w:lang w:val="el-GR"/>
        </w:rPr>
        <w:t>6</w:t>
      </w:r>
      <w:r w:rsidR="005E23C6" w:rsidRPr="00BD089B">
        <w:rPr>
          <w:rFonts w:ascii="Verdana" w:hAnsi="Verdana"/>
          <w:b/>
          <w:szCs w:val="24"/>
          <w:lang w:val="el-GR"/>
        </w:rPr>
        <w:t xml:space="preserve">0.000 ψηφιακά τεκμήρια για τον ελληνικό πολιτισμό διαθέσιμα στο </w:t>
      </w:r>
      <w:r w:rsidR="00B65960" w:rsidRPr="00BD089B">
        <w:rPr>
          <w:rFonts w:ascii="Verdana" w:hAnsi="Verdana"/>
          <w:b/>
          <w:szCs w:val="24"/>
          <w:lang w:val="el-GR"/>
        </w:rPr>
        <w:t>δ</w:t>
      </w:r>
      <w:r w:rsidR="005E23C6" w:rsidRPr="00BD089B">
        <w:rPr>
          <w:rFonts w:ascii="Verdana" w:hAnsi="Verdana"/>
          <w:b/>
          <w:szCs w:val="24"/>
          <w:lang w:val="el-GR"/>
        </w:rPr>
        <w:t>ιαδίκτυο</w:t>
      </w:r>
      <w:r w:rsidR="00BD089B" w:rsidRPr="00BD089B">
        <w:rPr>
          <w:rFonts w:ascii="Verdana" w:hAnsi="Verdana"/>
          <w:b/>
          <w:szCs w:val="24"/>
          <w:lang w:val="el-GR"/>
        </w:rPr>
        <w:t xml:space="preserve"> σε ένα σημείο</w:t>
      </w:r>
      <w:r w:rsidR="005E23C6" w:rsidRPr="00BD089B">
        <w:rPr>
          <w:rFonts w:ascii="Verdana" w:hAnsi="Verdana"/>
          <w:b/>
          <w:szCs w:val="24"/>
          <w:lang w:val="el-GR"/>
        </w:rPr>
        <w:t>!</w:t>
      </w:r>
    </w:p>
    <w:p w:rsidR="00AC1E20" w:rsidRPr="00BD089B" w:rsidRDefault="00B65960" w:rsidP="00BD089B">
      <w:pPr>
        <w:jc w:val="center"/>
        <w:rPr>
          <w:rFonts w:ascii="Verdana" w:hAnsi="Verdana"/>
          <w:i/>
          <w:szCs w:val="24"/>
          <w:lang w:val="el-GR"/>
        </w:rPr>
      </w:pPr>
      <w:r w:rsidRPr="00BD089B">
        <w:rPr>
          <w:rFonts w:ascii="Verdana" w:hAnsi="Verdana"/>
          <w:i/>
          <w:szCs w:val="24"/>
          <w:lang w:val="el-GR"/>
        </w:rPr>
        <w:t xml:space="preserve">Περιηγηθείτε στη νέα διαδικτυακή πύλη του </w:t>
      </w:r>
      <w:r w:rsidR="00BD089B">
        <w:rPr>
          <w:rFonts w:ascii="Verdana" w:hAnsi="Verdana"/>
          <w:i/>
          <w:szCs w:val="24"/>
          <w:lang w:val="el-GR"/>
        </w:rPr>
        <w:t>ΕΚΤ</w:t>
      </w:r>
      <w:r w:rsidRPr="00BD089B">
        <w:rPr>
          <w:rFonts w:ascii="Verdana" w:hAnsi="Verdana"/>
          <w:i/>
          <w:szCs w:val="24"/>
          <w:lang w:val="el-GR"/>
        </w:rPr>
        <w:t xml:space="preserve"> </w:t>
      </w:r>
      <w:r w:rsidR="000F5BD2" w:rsidRPr="00BD089B">
        <w:rPr>
          <w:rFonts w:ascii="Verdana" w:hAnsi="Verdana"/>
          <w:i/>
          <w:szCs w:val="24"/>
          <w:lang w:val="el-GR"/>
        </w:rPr>
        <w:t>και α</w:t>
      </w:r>
      <w:r w:rsidRPr="00BD089B">
        <w:rPr>
          <w:rFonts w:ascii="Verdana" w:hAnsi="Verdana"/>
          <w:i/>
          <w:szCs w:val="24"/>
          <w:lang w:val="el-GR"/>
        </w:rPr>
        <w:t xml:space="preserve">ποκτήστε </w:t>
      </w:r>
      <w:r w:rsidR="005E23C6" w:rsidRPr="00BD089B">
        <w:rPr>
          <w:rFonts w:ascii="Verdana" w:hAnsi="Verdana"/>
          <w:i/>
          <w:szCs w:val="24"/>
          <w:lang w:val="el-GR"/>
        </w:rPr>
        <w:t>πρόσβαση στις ψηφιακές συλλογές 4</w:t>
      </w:r>
      <w:r w:rsidR="004B2664">
        <w:rPr>
          <w:rFonts w:ascii="Verdana" w:hAnsi="Verdana"/>
          <w:i/>
          <w:szCs w:val="24"/>
          <w:lang w:val="el-GR"/>
        </w:rPr>
        <w:t>3</w:t>
      </w:r>
      <w:r w:rsidR="005E23C6" w:rsidRPr="00BD089B">
        <w:rPr>
          <w:rFonts w:ascii="Verdana" w:hAnsi="Verdana"/>
          <w:i/>
          <w:szCs w:val="24"/>
          <w:lang w:val="el-GR"/>
        </w:rPr>
        <w:t xml:space="preserve"> πολιτιστικών φορέων</w:t>
      </w:r>
    </w:p>
    <w:p w:rsidR="000F5BD2" w:rsidRPr="004B2664" w:rsidRDefault="000F5BD2" w:rsidP="00722DE7">
      <w:pPr>
        <w:jc w:val="both"/>
        <w:rPr>
          <w:rFonts w:ascii="Verdana" w:hAnsi="Verdana"/>
          <w:sz w:val="16"/>
          <w:lang w:val="el-GR" w:eastAsia="el-GR"/>
        </w:rPr>
      </w:pPr>
    </w:p>
    <w:p w:rsidR="00722DE7" w:rsidRDefault="001E6ABE" w:rsidP="00722DE7">
      <w:pPr>
        <w:jc w:val="both"/>
        <w:rPr>
          <w:rFonts w:ascii="Verdana" w:hAnsi="Verdana"/>
          <w:sz w:val="20"/>
          <w:lang w:val="el-GR" w:eastAsia="el-GR"/>
        </w:rPr>
      </w:pPr>
      <w:r>
        <w:rPr>
          <w:rFonts w:ascii="Verdana" w:hAnsi="Verdana"/>
          <w:sz w:val="20"/>
          <w:lang w:val="en-US" w:eastAsia="el-GR"/>
        </w:rPr>
        <w:t>K</w:t>
      </w:r>
      <w:proofErr w:type="spellStart"/>
      <w:r w:rsidR="00722DE7" w:rsidRPr="00722DE7">
        <w:rPr>
          <w:rFonts w:ascii="Verdana" w:hAnsi="Verdana"/>
          <w:sz w:val="20"/>
          <w:lang w:val="el-GR" w:eastAsia="el-GR"/>
        </w:rPr>
        <w:t>εντρική</w:t>
      </w:r>
      <w:proofErr w:type="spellEnd"/>
      <w:r w:rsidR="00722DE7" w:rsidRPr="00722DE7">
        <w:rPr>
          <w:rFonts w:ascii="Verdana" w:hAnsi="Verdana"/>
          <w:sz w:val="20"/>
          <w:lang w:val="el-GR" w:eastAsia="el-GR"/>
        </w:rPr>
        <w:t xml:space="preserve"> πρόσβαση και ενιαία αναζήτηση σε ψηφιακό πολιτιστικό περιεχόμενο που παράγεται στη χώρα μας από έγκριτους φορείς</w:t>
      </w:r>
      <w:r w:rsidRPr="001E6ABE">
        <w:rPr>
          <w:rFonts w:ascii="Verdana" w:hAnsi="Verdana"/>
          <w:sz w:val="20"/>
          <w:lang w:val="el-GR" w:eastAsia="el-GR"/>
        </w:rPr>
        <w:t xml:space="preserve"> προσφ</w:t>
      </w:r>
      <w:r>
        <w:rPr>
          <w:rFonts w:ascii="Verdana" w:hAnsi="Verdana"/>
          <w:sz w:val="20"/>
          <w:lang w:val="el-GR" w:eastAsia="el-GR"/>
        </w:rPr>
        <w:t>έρει η</w:t>
      </w:r>
      <w:r w:rsidRPr="001E6ABE">
        <w:rPr>
          <w:rFonts w:ascii="Verdana" w:hAnsi="Verdana"/>
          <w:sz w:val="20"/>
          <w:lang w:val="el-GR" w:eastAsia="el-GR"/>
        </w:rPr>
        <w:t xml:space="preserve"> </w:t>
      </w:r>
      <w:r>
        <w:rPr>
          <w:rFonts w:ascii="Verdana" w:hAnsi="Verdana"/>
          <w:sz w:val="20"/>
          <w:lang w:val="el-GR" w:eastAsia="el-GR"/>
        </w:rPr>
        <w:t xml:space="preserve">νέα </w:t>
      </w:r>
      <w:r w:rsidRPr="00722DE7">
        <w:rPr>
          <w:rFonts w:ascii="Verdana" w:hAnsi="Verdana"/>
          <w:sz w:val="20"/>
          <w:lang w:val="el-GR" w:eastAsia="el-GR"/>
        </w:rPr>
        <w:t>διαδικτυακή πύλη</w:t>
      </w:r>
      <w:r>
        <w:rPr>
          <w:rFonts w:ascii="Verdana" w:hAnsi="Verdana"/>
          <w:sz w:val="20"/>
          <w:lang w:val="el-GR" w:eastAsia="el-GR"/>
        </w:rPr>
        <w:t>, S</w:t>
      </w:r>
      <w:r w:rsidRPr="00722DE7">
        <w:rPr>
          <w:rFonts w:ascii="Verdana" w:hAnsi="Verdana"/>
          <w:sz w:val="20"/>
          <w:lang w:val="el-GR" w:eastAsia="el-GR"/>
        </w:rPr>
        <w:t>earchCulture.gr</w:t>
      </w:r>
      <w:r>
        <w:rPr>
          <w:rFonts w:ascii="Verdana" w:hAnsi="Verdana"/>
          <w:sz w:val="20"/>
          <w:lang w:val="el-GR" w:eastAsia="el-GR"/>
        </w:rPr>
        <w:t xml:space="preserve"> που αναπτύχθηκε και διατίθεται από το Εθνικό Κέντρο Τεκμηρίωσης (ΕΚΤ)</w:t>
      </w:r>
      <w:r w:rsidR="00BD089B" w:rsidRPr="00BD089B">
        <w:rPr>
          <w:rFonts w:ascii="Verdana" w:hAnsi="Verdana"/>
          <w:sz w:val="20"/>
          <w:lang w:val="el-GR" w:eastAsia="el-GR"/>
        </w:rPr>
        <w:t>. Σ</w:t>
      </w:r>
      <w:r w:rsidR="000E101F">
        <w:rPr>
          <w:rFonts w:ascii="Verdana" w:hAnsi="Verdana"/>
          <w:sz w:val="20"/>
          <w:lang w:val="el-GR" w:eastAsia="el-GR"/>
        </w:rPr>
        <w:t>ε ένα φιλικό</w:t>
      </w:r>
      <w:r w:rsidR="00722DE7" w:rsidRPr="00722DE7">
        <w:rPr>
          <w:rFonts w:ascii="Verdana" w:hAnsi="Verdana"/>
          <w:sz w:val="20"/>
          <w:lang w:val="el-GR" w:eastAsia="el-GR"/>
        </w:rPr>
        <w:t xml:space="preserve"> προς τον χρήστη περιβάλλον </w:t>
      </w:r>
      <w:proofErr w:type="spellStart"/>
      <w:r w:rsidR="00722DE7" w:rsidRPr="00722DE7">
        <w:rPr>
          <w:rFonts w:ascii="Verdana" w:hAnsi="Verdana"/>
          <w:sz w:val="20"/>
          <w:lang w:val="el-GR" w:eastAsia="el-GR"/>
        </w:rPr>
        <w:t>διεπαφής</w:t>
      </w:r>
      <w:proofErr w:type="spellEnd"/>
      <w:r w:rsidR="00722DE7" w:rsidRPr="00722DE7">
        <w:rPr>
          <w:rFonts w:ascii="Verdana" w:hAnsi="Verdana"/>
          <w:sz w:val="20"/>
          <w:lang w:val="el-GR" w:eastAsia="el-GR"/>
        </w:rPr>
        <w:t xml:space="preserve">, </w:t>
      </w:r>
      <w:r w:rsidR="00BD089B">
        <w:rPr>
          <w:rFonts w:ascii="Verdana" w:hAnsi="Verdana"/>
          <w:sz w:val="20"/>
          <w:lang w:val="el-GR" w:eastAsia="el-GR"/>
        </w:rPr>
        <w:t xml:space="preserve">παρέχονται </w:t>
      </w:r>
      <w:r w:rsidR="00722DE7" w:rsidRPr="00722DE7">
        <w:rPr>
          <w:rFonts w:ascii="Verdana" w:hAnsi="Verdana"/>
          <w:sz w:val="20"/>
          <w:lang w:val="el-GR" w:eastAsia="el-GR"/>
        </w:rPr>
        <w:t xml:space="preserve">προηγμένες δυνατότητες αναζήτησης, εξελιγμένες δυνατότητες πλοήγησης και ελκυστική παρουσίαση και ανάδειξη περιεχομένου. </w:t>
      </w:r>
    </w:p>
    <w:p w:rsidR="00722DE7" w:rsidRPr="00015BEE" w:rsidRDefault="00722DE7" w:rsidP="00722DE7">
      <w:pPr>
        <w:jc w:val="both"/>
        <w:rPr>
          <w:rFonts w:ascii="Verdana" w:hAnsi="Verdana"/>
          <w:sz w:val="16"/>
          <w:lang w:val="el-GR" w:eastAsia="el-GR"/>
        </w:rPr>
      </w:pPr>
    </w:p>
    <w:p w:rsidR="00722DE7" w:rsidRDefault="00722DE7" w:rsidP="00722DE7">
      <w:pPr>
        <w:jc w:val="both"/>
        <w:rPr>
          <w:rFonts w:ascii="Verdana" w:hAnsi="Verdana"/>
          <w:sz w:val="20"/>
          <w:lang w:val="el-GR" w:eastAsia="el-GR"/>
        </w:rPr>
      </w:pPr>
      <w:proofErr w:type="spellStart"/>
      <w:r w:rsidRPr="00722DE7">
        <w:rPr>
          <w:rFonts w:ascii="Verdana" w:hAnsi="Verdana"/>
          <w:sz w:val="20"/>
          <w:lang w:val="el-GR" w:eastAsia="el-GR"/>
        </w:rPr>
        <w:t>Tο</w:t>
      </w:r>
      <w:proofErr w:type="spellEnd"/>
      <w:r w:rsidRPr="00722DE7">
        <w:rPr>
          <w:rFonts w:ascii="Verdana" w:hAnsi="Verdana"/>
          <w:sz w:val="20"/>
          <w:lang w:val="el-GR" w:eastAsia="el-GR"/>
        </w:rPr>
        <w:t xml:space="preserve"> </w:t>
      </w:r>
      <w:hyperlink r:id="rId10" w:history="1">
        <w:r w:rsidR="00BD089B" w:rsidRPr="00167024">
          <w:rPr>
            <w:rStyle w:val="-"/>
            <w:rFonts w:ascii="Verdana" w:hAnsi="Verdana"/>
            <w:sz w:val="20"/>
            <w:lang w:val="en-US" w:eastAsia="el-GR"/>
          </w:rPr>
          <w:t>www</w:t>
        </w:r>
        <w:r w:rsidR="00BD089B" w:rsidRPr="00167024">
          <w:rPr>
            <w:rStyle w:val="-"/>
            <w:rFonts w:ascii="Verdana" w:hAnsi="Verdana"/>
            <w:sz w:val="20"/>
            <w:lang w:val="el-GR" w:eastAsia="el-GR"/>
          </w:rPr>
          <w:t>.SearchCulture.gr</w:t>
        </w:r>
      </w:hyperlink>
      <w:r w:rsidR="00BD089B" w:rsidRPr="00BD089B">
        <w:rPr>
          <w:rFonts w:ascii="Verdana" w:hAnsi="Verdana"/>
          <w:sz w:val="20"/>
          <w:lang w:val="el-GR" w:eastAsia="el-GR"/>
        </w:rPr>
        <w:t xml:space="preserve"> </w:t>
      </w:r>
      <w:r w:rsidRPr="00722DE7">
        <w:rPr>
          <w:rFonts w:ascii="Verdana" w:hAnsi="Verdana"/>
          <w:sz w:val="20"/>
          <w:lang w:val="el-GR" w:eastAsia="el-GR"/>
        </w:rPr>
        <w:t xml:space="preserve">παρέχει πρόσβαση και ενιαία αναζήτηση σε </w:t>
      </w:r>
      <w:r w:rsidR="003064C0">
        <w:rPr>
          <w:rFonts w:ascii="Verdana" w:hAnsi="Verdana"/>
          <w:sz w:val="20"/>
          <w:lang w:val="el-GR" w:eastAsia="el-GR"/>
        </w:rPr>
        <w:t>πε</w:t>
      </w:r>
      <w:r w:rsidR="00BD089B">
        <w:rPr>
          <w:rFonts w:ascii="Verdana" w:hAnsi="Verdana"/>
          <w:sz w:val="20"/>
          <w:lang w:val="el-GR" w:eastAsia="el-GR"/>
        </w:rPr>
        <w:t xml:space="preserve">ρισσότερα από </w:t>
      </w:r>
      <w:r w:rsidR="005E6F96">
        <w:rPr>
          <w:rFonts w:ascii="Verdana" w:hAnsi="Verdana"/>
          <w:sz w:val="20"/>
          <w:lang w:val="el-GR" w:eastAsia="el-GR"/>
        </w:rPr>
        <w:t>160.000 τεκμήρια</w:t>
      </w:r>
      <w:r w:rsidR="005E6F96" w:rsidRPr="005E6F96">
        <w:rPr>
          <w:rFonts w:ascii="Verdana" w:hAnsi="Verdana"/>
          <w:sz w:val="20"/>
          <w:lang w:val="el-GR" w:eastAsia="el-GR"/>
        </w:rPr>
        <w:t xml:space="preserve"> </w:t>
      </w:r>
      <w:r w:rsidR="000E101F">
        <w:rPr>
          <w:rFonts w:ascii="Verdana" w:hAnsi="Verdana"/>
          <w:sz w:val="20"/>
          <w:lang w:val="el-GR" w:eastAsia="el-GR"/>
        </w:rPr>
        <w:t xml:space="preserve">από </w:t>
      </w:r>
      <w:r w:rsidR="005E6F96">
        <w:rPr>
          <w:rFonts w:ascii="Verdana" w:hAnsi="Verdana"/>
          <w:sz w:val="20"/>
          <w:lang w:val="el-GR" w:eastAsia="el-GR"/>
        </w:rPr>
        <w:t>5</w:t>
      </w:r>
      <w:r w:rsidR="00BD089B" w:rsidRPr="00BD089B">
        <w:rPr>
          <w:rFonts w:ascii="Verdana" w:hAnsi="Verdana"/>
          <w:sz w:val="20"/>
          <w:lang w:val="el-GR" w:eastAsia="el-GR"/>
        </w:rPr>
        <w:t>5</w:t>
      </w:r>
      <w:r w:rsidR="005E6F96">
        <w:rPr>
          <w:rFonts w:ascii="Verdana" w:hAnsi="Verdana"/>
          <w:sz w:val="20"/>
          <w:lang w:val="el-GR" w:eastAsia="el-GR"/>
        </w:rPr>
        <w:t xml:space="preserve"> συλλογές </w:t>
      </w:r>
      <w:r w:rsidRPr="00722DE7">
        <w:rPr>
          <w:rFonts w:ascii="Verdana" w:hAnsi="Verdana"/>
          <w:sz w:val="20"/>
          <w:lang w:val="el-GR" w:eastAsia="el-GR"/>
        </w:rPr>
        <w:t>4</w:t>
      </w:r>
      <w:r w:rsidR="00BD089B" w:rsidRPr="00BD089B">
        <w:rPr>
          <w:rFonts w:ascii="Verdana" w:hAnsi="Verdana"/>
          <w:sz w:val="20"/>
          <w:lang w:val="el-GR" w:eastAsia="el-GR"/>
        </w:rPr>
        <w:t>3</w:t>
      </w:r>
      <w:r w:rsidRPr="00722DE7">
        <w:rPr>
          <w:rFonts w:ascii="Verdana" w:hAnsi="Verdana"/>
          <w:sz w:val="20"/>
          <w:lang w:val="el-GR" w:eastAsia="el-GR"/>
        </w:rPr>
        <w:t xml:space="preserve"> πολιτιστικ</w:t>
      </w:r>
      <w:r w:rsidR="000E101F">
        <w:rPr>
          <w:rFonts w:ascii="Verdana" w:hAnsi="Verdana"/>
          <w:sz w:val="20"/>
          <w:lang w:val="el-GR" w:eastAsia="el-GR"/>
        </w:rPr>
        <w:t>ών</w:t>
      </w:r>
      <w:r w:rsidRPr="00722DE7">
        <w:rPr>
          <w:rFonts w:ascii="Verdana" w:hAnsi="Verdana"/>
          <w:sz w:val="20"/>
          <w:lang w:val="el-GR" w:eastAsia="el-GR"/>
        </w:rPr>
        <w:t xml:space="preserve"> φορ</w:t>
      </w:r>
      <w:r w:rsidR="000E101F">
        <w:rPr>
          <w:rFonts w:ascii="Verdana" w:hAnsi="Verdana"/>
          <w:sz w:val="20"/>
          <w:lang w:val="el-GR" w:eastAsia="el-GR"/>
        </w:rPr>
        <w:t>έων</w:t>
      </w:r>
      <w:r w:rsidRPr="00722DE7">
        <w:rPr>
          <w:rFonts w:ascii="Verdana" w:hAnsi="Verdana"/>
          <w:sz w:val="20"/>
          <w:lang w:val="el-GR" w:eastAsia="el-GR"/>
        </w:rPr>
        <w:t xml:space="preserve">, </w:t>
      </w:r>
      <w:r w:rsidR="000E101F">
        <w:rPr>
          <w:rFonts w:ascii="Verdana" w:hAnsi="Verdana"/>
          <w:sz w:val="20"/>
          <w:lang w:val="el-GR" w:eastAsia="el-GR"/>
        </w:rPr>
        <w:t>με το περιεχόμενο αυτό να εμ</w:t>
      </w:r>
      <w:r w:rsidRPr="00722DE7">
        <w:rPr>
          <w:rFonts w:ascii="Verdana" w:hAnsi="Verdana"/>
          <w:sz w:val="20"/>
          <w:lang w:val="el-GR" w:eastAsia="el-GR"/>
        </w:rPr>
        <w:t xml:space="preserve">πλουτίζεται </w:t>
      </w:r>
      <w:r w:rsidR="000E101F">
        <w:rPr>
          <w:rFonts w:ascii="Verdana" w:hAnsi="Verdana"/>
          <w:sz w:val="20"/>
          <w:lang w:val="el-GR" w:eastAsia="el-GR"/>
        </w:rPr>
        <w:t xml:space="preserve">συνεχώς με </w:t>
      </w:r>
      <w:r w:rsidRPr="00722DE7">
        <w:rPr>
          <w:rFonts w:ascii="Verdana" w:hAnsi="Verdana"/>
          <w:sz w:val="20"/>
          <w:lang w:val="el-GR" w:eastAsia="el-GR"/>
        </w:rPr>
        <w:t>υλικό από νέους φορείς. Αξιοποιώντας τις εθνικές υποδομές που εκ του ρόλου του διασφαλίζει το ΕΚΤ, οι φορείς αυξάνουν την ευρεσιμότητα του περιεχομένου τους, ενισχύουν την αξία της τεκμηρίωσ</w:t>
      </w:r>
      <w:r w:rsidR="000E101F">
        <w:rPr>
          <w:rFonts w:ascii="Verdana" w:hAnsi="Verdana"/>
          <w:sz w:val="20"/>
          <w:lang w:val="el-GR" w:eastAsia="el-GR"/>
        </w:rPr>
        <w:t>ής</w:t>
      </w:r>
      <w:r w:rsidRPr="00722DE7">
        <w:rPr>
          <w:rFonts w:ascii="Verdana" w:hAnsi="Verdana"/>
          <w:sz w:val="20"/>
          <w:lang w:val="el-GR" w:eastAsia="el-GR"/>
        </w:rPr>
        <w:t xml:space="preserve"> του και εξασφαλίζουν τις βέλτιστες προϋποθέσεις </w:t>
      </w:r>
      <w:proofErr w:type="spellStart"/>
      <w:r w:rsidRPr="00722DE7">
        <w:rPr>
          <w:rFonts w:ascii="Verdana" w:hAnsi="Verdana"/>
          <w:sz w:val="20"/>
          <w:lang w:val="el-GR" w:eastAsia="el-GR"/>
        </w:rPr>
        <w:t>επανάχρησής</w:t>
      </w:r>
      <w:proofErr w:type="spellEnd"/>
      <w:r w:rsidRPr="00722DE7">
        <w:rPr>
          <w:rFonts w:ascii="Verdana" w:hAnsi="Verdana"/>
          <w:sz w:val="20"/>
          <w:lang w:val="el-GR" w:eastAsia="el-GR"/>
        </w:rPr>
        <w:t xml:space="preserve"> του.</w:t>
      </w:r>
      <w:r w:rsidR="00C3777A">
        <w:rPr>
          <w:rFonts w:ascii="Verdana" w:hAnsi="Verdana"/>
          <w:sz w:val="20"/>
          <w:lang w:val="el-GR" w:eastAsia="el-GR"/>
        </w:rPr>
        <w:t xml:space="preserve"> Το περιεχόμενο του </w:t>
      </w:r>
      <w:proofErr w:type="spellStart"/>
      <w:r w:rsidR="00C3777A">
        <w:rPr>
          <w:rFonts w:ascii="Verdana" w:hAnsi="Verdana"/>
          <w:sz w:val="20"/>
          <w:lang w:val="en-US" w:eastAsia="el-GR"/>
        </w:rPr>
        <w:t>SearchCulture</w:t>
      </w:r>
      <w:proofErr w:type="spellEnd"/>
      <w:r w:rsidR="00C3777A" w:rsidRPr="00C3777A">
        <w:rPr>
          <w:rFonts w:ascii="Verdana" w:hAnsi="Verdana"/>
          <w:sz w:val="20"/>
          <w:lang w:val="el-GR" w:eastAsia="el-GR"/>
        </w:rPr>
        <w:t>.</w:t>
      </w:r>
      <w:r w:rsidR="00C3777A">
        <w:rPr>
          <w:rFonts w:ascii="Verdana" w:hAnsi="Verdana"/>
          <w:sz w:val="20"/>
          <w:lang w:val="en-US" w:eastAsia="el-GR"/>
        </w:rPr>
        <w:t>gr</w:t>
      </w:r>
      <w:r w:rsidR="00C3777A" w:rsidRPr="00722DE7">
        <w:rPr>
          <w:rFonts w:ascii="Verdana" w:hAnsi="Verdana"/>
          <w:sz w:val="20"/>
          <w:lang w:val="el-GR" w:eastAsia="el-GR"/>
        </w:rPr>
        <w:t>, σε συμφωνία με τους φορείς, τροφοδοτ</w:t>
      </w:r>
      <w:r w:rsidR="00C3777A" w:rsidRPr="00C3777A">
        <w:rPr>
          <w:rFonts w:ascii="Verdana" w:hAnsi="Verdana"/>
          <w:sz w:val="20"/>
          <w:lang w:val="el-GR" w:eastAsia="el-GR"/>
        </w:rPr>
        <w:t>ε</w:t>
      </w:r>
      <w:r w:rsidR="00C3777A">
        <w:rPr>
          <w:rFonts w:ascii="Verdana" w:hAnsi="Verdana"/>
          <w:sz w:val="20"/>
          <w:lang w:val="el-GR" w:eastAsia="el-GR"/>
        </w:rPr>
        <w:t xml:space="preserve">ί </w:t>
      </w:r>
      <w:r w:rsidR="00C3777A" w:rsidRPr="00722DE7">
        <w:rPr>
          <w:rFonts w:ascii="Verdana" w:hAnsi="Verdana"/>
          <w:sz w:val="20"/>
          <w:lang w:val="el-GR" w:eastAsia="el-GR"/>
        </w:rPr>
        <w:t xml:space="preserve">αναγνωρισμένες διεθνείς πλατφόρμες πολιτιστικού περιεχομένου, όπως η </w:t>
      </w:r>
      <w:r w:rsidR="00C3777A">
        <w:rPr>
          <w:rFonts w:ascii="Verdana" w:hAnsi="Verdana"/>
          <w:sz w:val="20"/>
          <w:lang w:val="el-GR" w:eastAsia="el-GR"/>
        </w:rPr>
        <w:t xml:space="preserve">ευρωπαϊκή ψηφιακή βιβλιοθήκη </w:t>
      </w:r>
      <w:proofErr w:type="spellStart"/>
      <w:r w:rsidR="00C3777A" w:rsidRPr="00722DE7">
        <w:rPr>
          <w:rFonts w:ascii="Verdana" w:hAnsi="Verdana"/>
          <w:sz w:val="20"/>
          <w:lang w:val="el-GR" w:eastAsia="el-GR"/>
        </w:rPr>
        <w:t>Europeana</w:t>
      </w:r>
      <w:proofErr w:type="spellEnd"/>
      <w:r w:rsidR="00C3777A">
        <w:rPr>
          <w:rFonts w:ascii="Verdana" w:hAnsi="Verdana"/>
          <w:sz w:val="20"/>
          <w:lang w:val="el-GR" w:eastAsia="el-GR"/>
        </w:rPr>
        <w:t>, προβάλλοντας την πολιτιστική κληρονομιά της χώρας μας διεθνώς</w:t>
      </w:r>
      <w:r w:rsidR="00C3777A" w:rsidRPr="00722DE7">
        <w:rPr>
          <w:rFonts w:ascii="Verdana" w:hAnsi="Verdana"/>
          <w:sz w:val="20"/>
          <w:lang w:val="el-GR" w:eastAsia="el-GR"/>
        </w:rPr>
        <w:t>.</w:t>
      </w:r>
    </w:p>
    <w:p w:rsidR="00722DE7" w:rsidRPr="00015BEE" w:rsidRDefault="00722DE7" w:rsidP="00722DE7">
      <w:pPr>
        <w:jc w:val="both"/>
        <w:rPr>
          <w:rFonts w:ascii="Verdana" w:hAnsi="Verdana"/>
          <w:sz w:val="16"/>
          <w:lang w:val="el-GR" w:eastAsia="el-GR"/>
        </w:rPr>
      </w:pPr>
    </w:p>
    <w:p w:rsidR="00722DE7" w:rsidRPr="00A038AC" w:rsidRDefault="00722DE7" w:rsidP="00722DE7">
      <w:pPr>
        <w:jc w:val="both"/>
        <w:rPr>
          <w:rFonts w:ascii="Verdana" w:hAnsi="Verdana"/>
          <w:sz w:val="20"/>
          <w:lang w:val="el-GR" w:eastAsia="el-GR"/>
        </w:rPr>
      </w:pPr>
      <w:r w:rsidRPr="00722DE7">
        <w:rPr>
          <w:rFonts w:ascii="Verdana" w:hAnsi="Verdana"/>
          <w:sz w:val="20"/>
          <w:lang w:val="el-GR" w:eastAsia="el-GR"/>
        </w:rPr>
        <w:t>Ένας σημαντικός αριθμός πολιτιστικών φορέων της χώρας μας, όπως μουσεία, αρχεία, εφορίες αρχαιοτήτων, δήμοι, πολιτιστικοί οργανισμοί, διαθέτ</w:t>
      </w:r>
      <w:r w:rsidR="000E101F">
        <w:rPr>
          <w:rFonts w:ascii="Verdana" w:hAnsi="Verdana"/>
          <w:sz w:val="20"/>
          <w:lang w:val="el-GR" w:eastAsia="el-GR"/>
        </w:rPr>
        <w:t>ουν</w:t>
      </w:r>
      <w:r w:rsidRPr="00722DE7">
        <w:rPr>
          <w:rFonts w:ascii="Verdana" w:hAnsi="Verdana"/>
          <w:sz w:val="20"/>
          <w:lang w:val="el-GR" w:eastAsia="el-GR"/>
        </w:rPr>
        <w:t xml:space="preserve"> χιλιάδες τεκμήρια για ανακάλυψη στο πλήρως οργανωμένο ψηφιακό περιβάλλον ενιαίας πρόσβασης και προηγμένης αναζήτησης SearchCulture.gr του ΕΚΤ. Τα μεταδεδομένα διατίθενται ανοικτά με άδειες χρήσης </w:t>
      </w:r>
      <w:proofErr w:type="spellStart"/>
      <w:r w:rsidRPr="00722DE7">
        <w:rPr>
          <w:rFonts w:ascii="Verdana" w:hAnsi="Verdana"/>
          <w:sz w:val="20"/>
          <w:lang w:val="el-GR" w:eastAsia="el-GR"/>
        </w:rPr>
        <w:t>Creative</w:t>
      </w:r>
      <w:proofErr w:type="spellEnd"/>
      <w:r w:rsidRPr="00722DE7">
        <w:rPr>
          <w:rFonts w:ascii="Verdana" w:hAnsi="Verdana"/>
          <w:sz w:val="20"/>
          <w:lang w:val="el-GR" w:eastAsia="el-GR"/>
        </w:rPr>
        <w:t xml:space="preserve"> </w:t>
      </w:r>
      <w:proofErr w:type="spellStart"/>
      <w:r w:rsidRPr="00722DE7">
        <w:rPr>
          <w:rFonts w:ascii="Verdana" w:hAnsi="Verdana"/>
          <w:sz w:val="20"/>
          <w:lang w:val="el-GR" w:eastAsia="el-GR"/>
        </w:rPr>
        <w:t>Commons</w:t>
      </w:r>
      <w:proofErr w:type="spellEnd"/>
      <w:r w:rsidRPr="00722DE7">
        <w:rPr>
          <w:rFonts w:ascii="Verdana" w:hAnsi="Verdana"/>
          <w:sz w:val="20"/>
          <w:lang w:val="el-GR" w:eastAsia="el-GR"/>
        </w:rPr>
        <w:t xml:space="preserve"> ή άλλες παρόμοιες άδειες χρήσης, ενώ για το ψηφιακό περιεχόμενο ισχύ</w:t>
      </w:r>
      <w:r w:rsidR="000E101F">
        <w:rPr>
          <w:rFonts w:ascii="Verdana" w:hAnsi="Verdana"/>
          <w:sz w:val="20"/>
          <w:lang w:val="el-GR" w:eastAsia="el-GR"/>
        </w:rPr>
        <w:t xml:space="preserve">ουν όσα </w:t>
      </w:r>
      <w:r w:rsidRPr="00722DE7">
        <w:rPr>
          <w:rFonts w:ascii="Verdana" w:hAnsi="Verdana"/>
          <w:sz w:val="20"/>
          <w:lang w:val="el-GR" w:eastAsia="el-GR"/>
        </w:rPr>
        <w:t xml:space="preserve">εφαρμόζει ο </w:t>
      </w:r>
      <w:r w:rsidR="000E101F">
        <w:rPr>
          <w:rFonts w:ascii="Verdana" w:hAnsi="Verdana"/>
          <w:sz w:val="20"/>
          <w:lang w:val="el-GR" w:eastAsia="el-GR"/>
        </w:rPr>
        <w:t xml:space="preserve">εκάστοτε </w:t>
      </w:r>
      <w:r w:rsidRPr="00722DE7">
        <w:rPr>
          <w:rFonts w:ascii="Verdana" w:hAnsi="Verdana"/>
          <w:sz w:val="20"/>
          <w:lang w:val="el-GR" w:eastAsia="el-GR"/>
        </w:rPr>
        <w:t xml:space="preserve">φορέας περιεχομένου. </w:t>
      </w:r>
      <w:r w:rsidR="000E101F">
        <w:rPr>
          <w:rFonts w:ascii="Verdana" w:hAnsi="Verdana"/>
          <w:sz w:val="20"/>
          <w:lang w:val="el-GR" w:eastAsia="el-GR"/>
        </w:rPr>
        <w:t xml:space="preserve">Επιπλέον, </w:t>
      </w:r>
      <w:r w:rsidR="00B11232">
        <w:rPr>
          <w:rFonts w:ascii="Verdana" w:hAnsi="Verdana"/>
          <w:sz w:val="20"/>
          <w:lang w:val="el-GR" w:eastAsia="el-GR"/>
        </w:rPr>
        <w:t xml:space="preserve">ενεργοί </w:t>
      </w:r>
      <w:r w:rsidR="000E101F">
        <w:rPr>
          <w:rFonts w:ascii="Verdana" w:hAnsi="Verdana"/>
          <w:sz w:val="20"/>
          <w:lang w:val="el-GR" w:eastAsia="el-GR"/>
        </w:rPr>
        <w:t>σ</w:t>
      </w:r>
      <w:r w:rsidRPr="00722DE7">
        <w:rPr>
          <w:rFonts w:ascii="Verdana" w:hAnsi="Verdana"/>
          <w:sz w:val="20"/>
          <w:lang w:val="el-GR" w:eastAsia="el-GR"/>
        </w:rPr>
        <w:t xml:space="preserve">ύνδεσμοι </w:t>
      </w:r>
      <w:r w:rsidR="00B11232">
        <w:rPr>
          <w:rFonts w:ascii="Verdana" w:hAnsi="Verdana"/>
          <w:sz w:val="20"/>
          <w:lang w:val="el-GR" w:eastAsia="el-GR"/>
        </w:rPr>
        <w:t xml:space="preserve">στους </w:t>
      </w:r>
      <w:proofErr w:type="spellStart"/>
      <w:r w:rsidR="00B11232">
        <w:rPr>
          <w:rFonts w:ascii="Verdana" w:hAnsi="Verdana"/>
          <w:sz w:val="20"/>
          <w:lang w:val="el-GR" w:eastAsia="el-GR"/>
        </w:rPr>
        <w:t>ιστότοπους</w:t>
      </w:r>
      <w:proofErr w:type="spellEnd"/>
      <w:r w:rsidR="00B11232">
        <w:rPr>
          <w:rFonts w:ascii="Verdana" w:hAnsi="Verdana"/>
          <w:sz w:val="20"/>
          <w:lang w:val="el-GR" w:eastAsia="el-GR"/>
        </w:rPr>
        <w:t xml:space="preserve"> </w:t>
      </w:r>
      <w:r w:rsidRPr="00722DE7">
        <w:rPr>
          <w:rFonts w:ascii="Verdana" w:hAnsi="Verdana"/>
          <w:sz w:val="20"/>
          <w:lang w:val="el-GR" w:eastAsia="el-GR"/>
        </w:rPr>
        <w:t xml:space="preserve"> τ</w:t>
      </w:r>
      <w:r w:rsidR="00B11232">
        <w:rPr>
          <w:rFonts w:ascii="Verdana" w:hAnsi="Verdana"/>
          <w:sz w:val="20"/>
          <w:lang w:val="el-GR" w:eastAsia="el-GR"/>
        </w:rPr>
        <w:t xml:space="preserve">ων πολιτιστικών φορέων </w:t>
      </w:r>
      <w:r w:rsidRPr="00722DE7">
        <w:rPr>
          <w:rFonts w:ascii="Verdana" w:hAnsi="Verdana"/>
          <w:sz w:val="20"/>
          <w:lang w:val="el-GR" w:eastAsia="el-GR"/>
        </w:rPr>
        <w:t xml:space="preserve">δίνουν πρόσβαση στο πλήρες ψηφιακό αρχείο.  </w:t>
      </w:r>
    </w:p>
    <w:p w:rsidR="005E6F96" w:rsidRPr="004B2664" w:rsidRDefault="005E6F96" w:rsidP="00722DE7">
      <w:pPr>
        <w:jc w:val="both"/>
        <w:rPr>
          <w:rFonts w:ascii="Verdana" w:hAnsi="Verdana"/>
          <w:sz w:val="16"/>
          <w:lang w:val="el-GR" w:eastAsia="el-GR"/>
        </w:rPr>
      </w:pPr>
    </w:p>
    <w:p w:rsidR="00BD089B" w:rsidRDefault="00BD089B" w:rsidP="00722DE7">
      <w:pPr>
        <w:jc w:val="both"/>
        <w:rPr>
          <w:rFonts w:ascii="Verdana" w:hAnsi="Verdana"/>
          <w:sz w:val="20"/>
          <w:lang w:val="el-GR" w:eastAsia="el-GR"/>
        </w:rPr>
      </w:pPr>
      <w:r>
        <w:rPr>
          <w:rFonts w:ascii="Verdana" w:hAnsi="Verdana"/>
          <w:sz w:val="20"/>
          <w:lang w:val="en-US" w:eastAsia="el-GR"/>
        </w:rPr>
        <w:t>H</w:t>
      </w:r>
      <w:r w:rsidRPr="00BD089B">
        <w:rPr>
          <w:rFonts w:ascii="Verdana" w:hAnsi="Verdana"/>
          <w:sz w:val="20"/>
          <w:lang w:val="el-GR" w:eastAsia="el-GR"/>
        </w:rPr>
        <w:t xml:space="preserve"> διαδικτυακ</w:t>
      </w:r>
      <w:r>
        <w:rPr>
          <w:rFonts w:ascii="Verdana" w:hAnsi="Verdana"/>
          <w:sz w:val="20"/>
          <w:lang w:val="el-GR" w:eastAsia="el-GR"/>
        </w:rPr>
        <w:t>ή πύλη</w:t>
      </w:r>
      <w:r w:rsidR="00077AEB" w:rsidRPr="0031391C">
        <w:rPr>
          <w:rFonts w:ascii="Verdana" w:hAnsi="Verdana"/>
          <w:sz w:val="20"/>
          <w:lang w:val="el-GR" w:eastAsia="el-GR"/>
        </w:rPr>
        <w:t xml:space="preserve"> </w:t>
      </w:r>
      <w:r w:rsidR="001E6ABE">
        <w:rPr>
          <w:rFonts w:ascii="Verdana" w:hAnsi="Verdana"/>
          <w:sz w:val="20"/>
          <w:lang w:val="el-GR" w:eastAsia="el-GR"/>
        </w:rPr>
        <w:t>S</w:t>
      </w:r>
      <w:r w:rsidR="001E6ABE" w:rsidRPr="00722DE7">
        <w:rPr>
          <w:rFonts w:ascii="Verdana" w:hAnsi="Verdana"/>
          <w:sz w:val="20"/>
          <w:lang w:val="el-GR" w:eastAsia="el-GR"/>
        </w:rPr>
        <w:t>earchCulture.gr</w:t>
      </w:r>
      <w:r w:rsidR="001E6ABE">
        <w:rPr>
          <w:rFonts w:ascii="Verdana" w:hAnsi="Verdana"/>
          <w:sz w:val="20"/>
          <w:lang w:val="el-GR" w:eastAsia="el-GR"/>
        </w:rPr>
        <w:t xml:space="preserve"> </w:t>
      </w:r>
      <w:r w:rsidR="000E101F">
        <w:rPr>
          <w:rFonts w:ascii="Verdana" w:hAnsi="Verdana"/>
          <w:sz w:val="20"/>
          <w:lang w:val="el-GR" w:eastAsia="el-GR"/>
        </w:rPr>
        <w:t xml:space="preserve">αποτελεί </w:t>
      </w:r>
      <w:r w:rsidR="00C91ECF">
        <w:rPr>
          <w:rFonts w:ascii="Verdana" w:hAnsi="Verdana"/>
          <w:sz w:val="20"/>
          <w:lang w:val="el-GR" w:eastAsia="el-GR"/>
        </w:rPr>
        <w:t xml:space="preserve">ένα </w:t>
      </w:r>
      <w:r w:rsidR="000E101F">
        <w:rPr>
          <w:rFonts w:ascii="Verdana" w:hAnsi="Verdana"/>
          <w:sz w:val="20"/>
          <w:lang w:val="el-GR" w:eastAsia="el-GR"/>
        </w:rPr>
        <w:t xml:space="preserve">πολύτιμο εργαλείο </w:t>
      </w:r>
      <w:r w:rsidR="00C91ECF">
        <w:rPr>
          <w:rFonts w:ascii="Verdana" w:hAnsi="Verdana"/>
          <w:sz w:val="20"/>
          <w:lang w:val="el-GR" w:eastAsia="el-GR"/>
        </w:rPr>
        <w:t xml:space="preserve">που </w:t>
      </w:r>
      <w:r w:rsidR="00077AEB" w:rsidRPr="0031391C">
        <w:rPr>
          <w:rFonts w:ascii="Verdana" w:hAnsi="Verdana"/>
          <w:sz w:val="20"/>
          <w:lang w:val="el-GR" w:eastAsia="el-GR"/>
        </w:rPr>
        <w:t xml:space="preserve">μπορεί να χρησιμοποιηθεί τόσο για έρευνα, όσο και στην εκπαιδευτική διαδικασία για να εμπλουτίσει το μάθημα με πρωτογενείς πηγές. </w:t>
      </w:r>
      <w:r w:rsidR="007F74C5">
        <w:rPr>
          <w:rFonts w:ascii="Verdana" w:hAnsi="Verdana"/>
          <w:sz w:val="20"/>
          <w:lang w:val="el-GR" w:eastAsia="el-GR"/>
        </w:rPr>
        <w:t>Ε</w:t>
      </w:r>
      <w:r w:rsidR="00077AEB" w:rsidRPr="0031391C">
        <w:rPr>
          <w:rFonts w:ascii="Verdana" w:hAnsi="Verdana"/>
          <w:sz w:val="20"/>
          <w:lang w:val="el-GR" w:eastAsia="el-GR"/>
        </w:rPr>
        <w:t>κπαιδευτικοί και γονείς</w:t>
      </w:r>
      <w:r w:rsidR="007F74C5">
        <w:rPr>
          <w:rFonts w:ascii="Verdana" w:hAnsi="Verdana"/>
          <w:sz w:val="20"/>
          <w:lang w:val="el-GR" w:eastAsia="el-GR"/>
        </w:rPr>
        <w:t xml:space="preserve"> </w:t>
      </w:r>
      <w:r w:rsidR="00077AEB" w:rsidRPr="0031391C">
        <w:rPr>
          <w:rFonts w:ascii="Verdana" w:hAnsi="Verdana"/>
          <w:sz w:val="20"/>
          <w:lang w:val="el-GR" w:eastAsia="el-GR"/>
        </w:rPr>
        <w:t>μπορούν να βρουν πολιτιστικό περιεχόμενο που εικονογραφεί κύρια γεγονότα της Ελληνικής Ιστορίας</w:t>
      </w:r>
      <w:r w:rsidR="00C91ECF">
        <w:rPr>
          <w:rFonts w:ascii="Verdana" w:hAnsi="Verdana"/>
          <w:sz w:val="20"/>
          <w:lang w:val="el-GR" w:eastAsia="el-GR"/>
        </w:rPr>
        <w:t xml:space="preserve">, </w:t>
      </w:r>
      <w:r w:rsidR="00331F9C">
        <w:rPr>
          <w:rFonts w:ascii="Verdana" w:hAnsi="Verdana"/>
          <w:sz w:val="20"/>
          <w:lang w:val="el-GR" w:eastAsia="el-GR"/>
        </w:rPr>
        <w:t xml:space="preserve">όπως </w:t>
      </w:r>
      <w:r w:rsidR="0096029B">
        <w:rPr>
          <w:rFonts w:ascii="Verdana" w:hAnsi="Verdana"/>
          <w:sz w:val="20"/>
          <w:lang w:val="el-GR" w:eastAsia="el-GR"/>
        </w:rPr>
        <w:t xml:space="preserve">για παράδειγμα </w:t>
      </w:r>
      <w:r w:rsidR="00077AEB" w:rsidRPr="0031391C">
        <w:rPr>
          <w:rFonts w:ascii="Verdana" w:hAnsi="Verdana"/>
          <w:sz w:val="20"/>
          <w:lang w:val="el-GR" w:eastAsia="el-GR"/>
        </w:rPr>
        <w:t xml:space="preserve">τα 118 έργα τέχνης με </w:t>
      </w:r>
      <w:hyperlink r:id="rId11" w:history="1">
        <w:r w:rsidR="00077AEB" w:rsidRPr="0031391C">
          <w:rPr>
            <w:rStyle w:val="-"/>
            <w:rFonts w:ascii="Verdana" w:hAnsi="Verdana"/>
            <w:sz w:val="20"/>
            <w:lang w:val="el-GR" w:eastAsia="el-GR"/>
          </w:rPr>
          <w:t>θέμα την Ελληνική Επανάσταση</w:t>
        </w:r>
      </w:hyperlink>
      <w:r w:rsidR="00077AEB" w:rsidRPr="0031391C">
        <w:rPr>
          <w:rFonts w:ascii="Verdana" w:hAnsi="Verdana"/>
          <w:sz w:val="20"/>
          <w:lang w:val="el-GR" w:eastAsia="el-GR"/>
        </w:rPr>
        <w:t xml:space="preserve">, από την καταπληκτική συλλογή της Εθνικής Πινακοθήκης και </w:t>
      </w:r>
      <w:r w:rsidR="0096029B">
        <w:rPr>
          <w:rFonts w:ascii="Verdana" w:hAnsi="Verdana"/>
          <w:sz w:val="20"/>
          <w:lang w:val="el-GR" w:eastAsia="el-GR"/>
        </w:rPr>
        <w:t xml:space="preserve">του </w:t>
      </w:r>
      <w:r w:rsidR="00077AEB" w:rsidRPr="0031391C">
        <w:rPr>
          <w:rFonts w:ascii="Verdana" w:hAnsi="Verdana"/>
          <w:sz w:val="20"/>
          <w:lang w:val="el-GR" w:eastAsia="el-GR"/>
        </w:rPr>
        <w:t xml:space="preserve">Μουσείου Αλέξανδρου </w:t>
      </w:r>
      <w:proofErr w:type="spellStart"/>
      <w:r w:rsidR="00077AEB" w:rsidRPr="0031391C">
        <w:rPr>
          <w:rFonts w:ascii="Verdana" w:hAnsi="Verdana"/>
          <w:sz w:val="20"/>
          <w:lang w:val="el-GR" w:eastAsia="el-GR"/>
        </w:rPr>
        <w:t>Σούτζου</w:t>
      </w:r>
      <w:proofErr w:type="spellEnd"/>
      <w:r w:rsidR="00077AEB" w:rsidRPr="0031391C">
        <w:rPr>
          <w:rFonts w:ascii="Verdana" w:hAnsi="Verdana"/>
          <w:sz w:val="20"/>
          <w:lang w:val="el-GR" w:eastAsia="el-GR"/>
        </w:rPr>
        <w:t xml:space="preserve">, </w:t>
      </w:r>
      <w:r w:rsidR="0096029B">
        <w:rPr>
          <w:rFonts w:ascii="Verdana" w:hAnsi="Verdana"/>
          <w:sz w:val="20"/>
          <w:lang w:val="el-GR" w:eastAsia="el-GR"/>
        </w:rPr>
        <w:t>φιλοτεχνημένα από ζ</w:t>
      </w:r>
      <w:r w:rsidR="00077AEB" w:rsidRPr="0031391C">
        <w:rPr>
          <w:rFonts w:ascii="Verdana" w:hAnsi="Verdana"/>
          <w:sz w:val="20"/>
          <w:lang w:val="el-GR" w:eastAsia="el-GR"/>
        </w:rPr>
        <w:t>ωγράφ</w:t>
      </w:r>
      <w:r w:rsidR="0096029B">
        <w:rPr>
          <w:rFonts w:ascii="Verdana" w:hAnsi="Verdana"/>
          <w:sz w:val="20"/>
          <w:lang w:val="el-GR" w:eastAsia="el-GR"/>
        </w:rPr>
        <w:t>ους</w:t>
      </w:r>
      <w:r w:rsidR="00077AEB" w:rsidRPr="0031391C">
        <w:rPr>
          <w:rFonts w:ascii="Verdana" w:hAnsi="Verdana"/>
          <w:sz w:val="20"/>
          <w:lang w:val="el-GR" w:eastAsia="el-GR"/>
        </w:rPr>
        <w:t xml:space="preserve"> του ακαδημαϊκού ρεαλισμού (Σχολής του Μονάχου) </w:t>
      </w:r>
      <w:r w:rsidR="0096029B">
        <w:rPr>
          <w:rFonts w:ascii="Verdana" w:hAnsi="Verdana"/>
          <w:sz w:val="20"/>
          <w:lang w:val="el-GR" w:eastAsia="el-GR"/>
        </w:rPr>
        <w:t xml:space="preserve">όπως ο </w:t>
      </w:r>
      <w:r w:rsidR="00077AEB" w:rsidRPr="0031391C">
        <w:rPr>
          <w:rFonts w:ascii="Verdana" w:hAnsi="Verdana"/>
          <w:sz w:val="20"/>
          <w:lang w:val="el-GR" w:eastAsia="el-GR"/>
        </w:rPr>
        <w:t>Νικόλαο</w:t>
      </w:r>
      <w:r w:rsidR="0096029B">
        <w:rPr>
          <w:rFonts w:ascii="Verdana" w:hAnsi="Verdana"/>
          <w:sz w:val="20"/>
          <w:lang w:val="el-GR" w:eastAsia="el-GR"/>
        </w:rPr>
        <w:t>ς</w:t>
      </w:r>
      <w:r w:rsidR="00077AEB" w:rsidRPr="0031391C">
        <w:rPr>
          <w:rFonts w:ascii="Verdana" w:hAnsi="Verdana"/>
          <w:sz w:val="20"/>
          <w:lang w:val="el-GR" w:eastAsia="el-GR"/>
        </w:rPr>
        <w:t xml:space="preserve"> </w:t>
      </w:r>
      <w:proofErr w:type="spellStart"/>
      <w:r w:rsidR="00077AEB" w:rsidRPr="0031391C">
        <w:rPr>
          <w:rFonts w:ascii="Verdana" w:hAnsi="Verdana"/>
          <w:sz w:val="20"/>
          <w:lang w:val="el-GR" w:eastAsia="el-GR"/>
        </w:rPr>
        <w:t>Γύζη</w:t>
      </w:r>
      <w:r w:rsidR="0096029B">
        <w:rPr>
          <w:rFonts w:ascii="Verdana" w:hAnsi="Verdana"/>
          <w:sz w:val="20"/>
          <w:lang w:val="el-GR" w:eastAsia="el-GR"/>
        </w:rPr>
        <w:t>ς</w:t>
      </w:r>
      <w:proofErr w:type="spellEnd"/>
      <w:r w:rsidR="00077AEB" w:rsidRPr="0031391C">
        <w:rPr>
          <w:rFonts w:ascii="Verdana" w:hAnsi="Verdana"/>
          <w:sz w:val="20"/>
          <w:lang w:val="el-GR" w:eastAsia="el-GR"/>
        </w:rPr>
        <w:t xml:space="preserve"> και </w:t>
      </w:r>
      <w:r w:rsidR="0096029B">
        <w:rPr>
          <w:rFonts w:ascii="Verdana" w:hAnsi="Verdana"/>
          <w:sz w:val="20"/>
          <w:lang w:val="el-GR" w:eastAsia="el-GR"/>
        </w:rPr>
        <w:t xml:space="preserve">ο </w:t>
      </w:r>
      <w:r w:rsidR="00077AEB" w:rsidRPr="0031391C">
        <w:rPr>
          <w:rFonts w:ascii="Verdana" w:hAnsi="Verdana"/>
          <w:sz w:val="20"/>
          <w:lang w:val="el-GR" w:eastAsia="el-GR"/>
        </w:rPr>
        <w:t>Θεόδωρο</w:t>
      </w:r>
      <w:r w:rsidR="0096029B">
        <w:rPr>
          <w:rFonts w:ascii="Verdana" w:hAnsi="Verdana"/>
          <w:sz w:val="20"/>
          <w:lang w:val="el-GR" w:eastAsia="el-GR"/>
        </w:rPr>
        <w:t>ς</w:t>
      </w:r>
      <w:r w:rsidR="00077AEB" w:rsidRPr="0031391C">
        <w:rPr>
          <w:rFonts w:ascii="Verdana" w:hAnsi="Verdana"/>
          <w:sz w:val="20"/>
          <w:lang w:val="el-GR" w:eastAsia="el-GR"/>
        </w:rPr>
        <w:t xml:space="preserve"> Βρυζάκη</w:t>
      </w:r>
      <w:r w:rsidR="0096029B">
        <w:rPr>
          <w:rFonts w:ascii="Verdana" w:hAnsi="Verdana"/>
          <w:sz w:val="20"/>
          <w:lang w:val="el-GR" w:eastAsia="el-GR"/>
        </w:rPr>
        <w:t>ς</w:t>
      </w:r>
      <w:r w:rsidR="00077AEB" w:rsidRPr="0031391C">
        <w:rPr>
          <w:rFonts w:ascii="Verdana" w:hAnsi="Verdana"/>
          <w:sz w:val="20"/>
          <w:lang w:val="el-GR" w:eastAsia="el-GR"/>
        </w:rPr>
        <w:t xml:space="preserve">. </w:t>
      </w:r>
    </w:p>
    <w:p w:rsidR="0087784A" w:rsidRPr="00760EFD" w:rsidRDefault="0087784A" w:rsidP="00722DE7">
      <w:pPr>
        <w:jc w:val="both"/>
        <w:rPr>
          <w:rFonts w:ascii="Verdana" w:hAnsi="Verdana"/>
          <w:sz w:val="16"/>
          <w:lang w:val="el-GR" w:eastAsia="el-GR"/>
        </w:rPr>
      </w:pPr>
    </w:p>
    <w:p w:rsidR="0087784A" w:rsidRPr="0087784A" w:rsidRDefault="0087784A" w:rsidP="0087784A">
      <w:pPr>
        <w:pStyle w:val="a7"/>
      </w:pPr>
      <w:r w:rsidRPr="0087784A">
        <w:rPr>
          <w:rFonts w:ascii="Verdana" w:hAnsi="Verdana"/>
          <w:color w:val="333333"/>
          <w:sz w:val="20"/>
          <w:lang w:eastAsia="el-GR"/>
        </w:rPr>
        <w:t xml:space="preserve">Ο χρήστης μπορεί να εξερευνήσει το περιεχόμενο του SearchCulture.gr αξιοποιώντας την </w:t>
      </w:r>
      <w:hyperlink r:id="rId12">
        <w:r w:rsidRPr="0087784A">
          <w:rPr>
            <w:rStyle w:val="InternetLink"/>
            <w:rFonts w:ascii="Verdana" w:hAnsi="Verdana"/>
            <w:color w:val="1155CC"/>
            <w:sz w:val="20"/>
            <w:lang w:eastAsia="el-GR"/>
          </w:rPr>
          <w:t>ιεραρχική ταξινόμηση</w:t>
        </w:r>
      </w:hyperlink>
      <w:r w:rsidRPr="0087784A">
        <w:rPr>
          <w:rFonts w:ascii="Verdana" w:hAnsi="Verdana"/>
          <w:color w:val="333333"/>
          <w:sz w:val="20"/>
          <w:lang w:eastAsia="el-GR"/>
        </w:rPr>
        <w:t xml:space="preserve"> σε τύπους</w:t>
      </w:r>
      <w:r w:rsidR="00C3777A">
        <w:rPr>
          <w:rFonts w:ascii="Verdana" w:hAnsi="Verdana"/>
          <w:color w:val="333333"/>
          <w:sz w:val="20"/>
          <w:lang w:eastAsia="el-GR"/>
        </w:rPr>
        <w:t>,</w:t>
      </w:r>
      <w:r w:rsidRPr="0087784A">
        <w:rPr>
          <w:rFonts w:ascii="Verdana" w:hAnsi="Verdana"/>
          <w:color w:val="333333"/>
          <w:sz w:val="20"/>
          <w:lang w:eastAsia="el-GR"/>
        </w:rPr>
        <w:t xml:space="preserve"> που πραγματοποίησε το ΕΚΤ. Τα τεκμήρια εμπλουτίστηκαν με αναφορές σε όρους ενός δίγλωσσου ιεραρχικού </w:t>
      </w:r>
      <w:hyperlink r:id="rId13">
        <w:r w:rsidRPr="0087784A">
          <w:rPr>
            <w:rStyle w:val="InternetLink"/>
            <w:rFonts w:ascii="Verdana" w:hAnsi="Verdana"/>
            <w:color w:val="1155CC"/>
            <w:sz w:val="20"/>
            <w:lang w:eastAsia="el-GR"/>
          </w:rPr>
          <w:t>λεξιλογίου τύπων</w:t>
        </w:r>
      </w:hyperlink>
      <w:r w:rsidRPr="0087784A">
        <w:rPr>
          <w:rFonts w:ascii="Verdana" w:hAnsi="Verdana"/>
          <w:color w:val="333333"/>
          <w:sz w:val="20"/>
          <w:lang w:eastAsia="el-GR"/>
        </w:rPr>
        <w:t>. Έτσι, το περιεχόμενο ταξινομήθηκε σε ένα συμπαγές και ισορροπημένο σύνολο τύπων</w:t>
      </w:r>
      <w:r w:rsidR="00C3777A">
        <w:rPr>
          <w:rFonts w:ascii="Verdana" w:hAnsi="Verdana"/>
          <w:color w:val="333333"/>
          <w:sz w:val="20"/>
          <w:lang w:eastAsia="el-GR"/>
        </w:rPr>
        <w:t>,</w:t>
      </w:r>
      <w:r w:rsidRPr="0087784A">
        <w:rPr>
          <w:rFonts w:ascii="Verdana" w:hAnsi="Verdana"/>
          <w:color w:val="333333"/>
          <w:sz w:val="20"/>
          <w:lang w:eastAsia="el-GR"/>
        </w:rPr>
        <w:t xml:space="preserve"> αποκτώντας σημασιολογική συνοχή με θετικό αντίκτυπο στην </w:t>
      </w:r>
      <w:proofErr w:type="spellStart"/>
      <w:r w:rsidRPr="0087784A">
        <w:rPr>
          <w:rFonts w:ascii="Verdana" w:hAnsi="Verdana"/>
          <w:color w:val="333333"/>
          <w:sz w:val="20"/>
          <w:lang w:eastAsia="el-GR"/>
        </w:rPr>
        <w:t>ευρεσιμότητα</w:t>
      </w:r>
      <w:proofErr w:type="spellEnd"/>
      <w:r w:rsidRPr="0087784A">
        <w:rPr>
          <w:rFonts w:ascii="Verdana" w:hAnsi="Verdana"/>
          <w:color w:val="333333"/>
          <w:sz w:val="20"/>
          <w:lang w:eastAsia="el-GR"/>
        </w:rPr>
        <w:t xml:space="preserve">, στην παρουσίαση και στην </w:t>
      </w:r>
      <w:proofErr w:type="spellStart"/>
      <w:r w:rsidRPr="0087784A">
        <w:rPr>
          <w:rFonts w:ascii="Verdana" w:hAnsi="Verdana"/>
          <w:color w:val="333333"/>
          <w:sz w:val="20"/>
          <w:lang w:eastAsia="el-GR"/>
        </w:rPr>
        <w:t>πολυγλωσσικότητά</w:t>
      </w:r>
      <w:proofErr w:type="spellEnd"/>
      <w:r w:rsidRPr="0087784A">
        <w:rPr>
          <w:rFonts w:ascii="Verdana" w:hAnsi="Verdana"/>
          <w:color w:val="333333"/>
          <w:sz w:val="20"/>
          <w:lang w:eastAsia="el-GR"/>
        </w:rPr>
        <w:t xml:space="preserve"> του. Ο χρήστης μπορεί εύκολα να ανακαλύψει περιεχόμενο</w:t>
      </w:r>
      <w:r w:rsidR="00C3777A">
        <w:rPr>
          <w:rFonts w:ascii="Verdana" w:hAnsi="Verdana"/>
          <w:color w:val="333333"/>
          <w:sz w:val="20"/>
          <w:lang w:eastAsia="el-GR"/>
        </w:rPr>
        <w:t>,</w:t>
      </w:r>
      <w:r w:rsidRPr="0087784A">
        <w:rPr>
          <w:rFonts w:ascii="Verdana" w:hAnsi="Verdana"/>
          <w:color w:val="333333"/>
          <w:sz w:val="20"/>
          <w:lang w:eastAsia="el-GR"/>
        </w:rPr>
        <w:t xml:space="preserve"> εξερευνώντας μέσα από 130 τύπους, όπως </w:t>
      </w:r>
      <w:hyperlink r:id="rId14">
        <w:r w:rsidRPr="0087784A">
          <w:rPr>
            <w:rStyle w:val="InternetLink"/>
            <w:rFonts w:ascii="Verdana" w:hAnsi="Verdana"/>
            <w:color w:val="1155CC"/>
            <w:sz w:val="20"/>
            <w:lang w:eastAsia="el-GR"/>
          </w:rPr>
          <w:t>Χαρακτικά έργα</w:t>
        </w:r>
      </w:hyperlink>
      <w:r w:rsidRPr="0087784A">
        <w:rPr>
          <w:rFonts w:ascii="Verdana" w:hAnsi="Verdana"/>
          <w:color w:val="333333"/>
          <w:sz w:val="20"/>
          <w:lang w:eastAsia="el-GR"/>
        </w:rPr>
        <w:t xml:space="preserve">, </w:t>
      </w:r>
      <w:hyperlink r:id="rId15">
        <w:r w:rsidRPr="0087784A">
          <w:rPr>
            <w:rStyle w:val="InternetLink"/>
            <w:rFonts w:ascii="Verdana" w:hAnsi="Verdana"/>
            <w:color w:val="1155CC"/>
            <w:sz w:val="20"/>
            <w:lang w:eastAsia="el-GR"/>
          </w:rPr>
          <w:t>Ψηφιδωτά</w:t>
        </w:r>
      </w:hyperlink>
      <w:r w:rsidRPr="0087784A">
        <w:rPr>
          <w:rFonts w:ascii="Verdana" w:hAnsi="Verdana"/>
          <w:color w:val="333333"/>
          <w:sz w:val="20"/>
          <w:lang w:eastAsia="el-GR"/>
        </w:rPr>
        <w:t xml:space="preserve">, </w:t>
      </w:r>
      <w:hyperlink r:id="rId16">
        <w:r w:rsidRPr="0087784A">
          <w:rPr>
            <w:rStyle w:val="InternetLink"/>
            <w:rFonts w:ascii="Verdana" w:hAnsi="Verdana"/>
            <w:color w:val="1155CC"/>
            <w:sz w:val="20"/>
            <w:lang w:eastAsia="el-GR"/>
          </w:rPr>
          <w:t>Γλυπτά</w:t>
        </w:r>
      </w:hyperlink>
      <w:r w:rsidRPr="0087784A">
        <w:rPr>
          <w:rFonts w:ascii="Verdana" w:hAnsi="Verdana"/>
          <w:color w:val="333333"/>
          <w:sz w:val="20"/>
          <w:lang w:eastAsia="el-GR"/>
        </w:rPr>
        <w:t xml:space="preserve">, </w:t>
      </w:r>
      <w:hyperlink r:id="rId17">
        <w:r w:rsidRPr="0087784A">
          <w:rPr>
            <w:rStyle w:val="InternetLink"/>
            <w:rFonts w:ascii="Verdana" w:hAnsi="Verdana"/>
            <w:color w:val="1155CC"/>
            <w:sz w:val="20"/>
            <w:lang w:eastAsia="el-GR"/>
          </w:rPr>
          <w:t>Επιγραφές</w:t>
        </w:r>
      </w:hyperlink>
      <w:r w:rsidRPr="0087784A">
        <w:rPr>
          <w:rFonts w:ascii="Verdana" w:hAnsi="Verdana"/>
          <w:color w:val="333333"/>
          <w:sz w:val="20"/>
          <w:lang w:eastAsia="el-GR"/>
        </w:rPr>
        <w:t xml:space="preserve">, </w:t>
      </w:r>
      <w:hyperlink r:id="rId18">
        <w:r w:rsidRPr="0087784A">
          <w:rPr>
            <w:rStyle w:val="InternetLink"/>
            <w:rFonts w:ascii="Verdana" w:hAnsi="Verdana"/>
            <w:color w:val="1155CC"/>
            <w:sz w:val="20"/>
            <w:lang w:eastAsia="el-GR"/>
          </w:rPr>
          <w:t>Αγγεία</w:t>
        </w:r>
      </w:hyperlink>
      <w:r w:rsidRPr="0087784A">
        <w:rPr>
          <w:rFonts w:ascii="Verdana" w:hAnsi="Verdana"/>
          <w:color w:val="333333"/>
          <w:sz w:val="20"/>
          <w:lang w:eastAsia="el-GR"/>
        </w:rPr>
        <w:t xml:space="preserve">, </w:t>
      </w:r>
      <w:hyperlink r:id="rId19">
        <w:r w:rsidRPr="0087784A">
          <w:rPr>
            <w:rStyle w:val="InternetLink"/>
            <w:rFonts w:ascii="Verdana" w:hAnsi="Verdana"/>
            <w:color w:val="1155CC"/>
            <w:sz w:val="20"/>
            <w:lang w:eastAsia="el-GR"/>
          </w:rPr>
          <w:t>Εργόχειρα</w:t>
        </w:r>
      </w:hyperlink>
      <w:r w:rsidRPr="0087784A">
        <w:rPr>
          <w:rFonts w:ascii="Verdana" w:hAnsi="Verdana"/>
          <w:color w:val="333333"/>
          <w:sz w:val="20"/>
          <w:lang w:eastAsia="el-GR"/>
        </w:rPr>
        <w:t xml:space="preserve"> και  </w:t>
      </w:r>
      <w:hyperlink r:id="rId20">
        <w:r w:rsidRPr="0087784A">
          <w:rPr>
            <w:rStyle w:val="InternetLink"/>
            <w:rFonts w:ascii="Verdana" w:hAnsi="Verdana"/>
            <w:color w:val="1155CC"/>
            <w:sz w:val="20"/>
            <w:lang w:eastAsia="el-GR"/>
          </w:rPr>
          <w:t>Χειρόγραφα</w:t>
        </w:r>
      </w:hyperlink>
      <w:r w:rsidRPr="0087784A">
        <w:rPr>
          <w:rFonts w:ascii="Verdana" w:hAnsi="Verdana"/>
          <w:color w:val="333333"/>
          <w:sz w:val="20"/>
          <w:lang w:eastAsia="el-GR"/>
        </w:rPr>
        <w:t xml:space="preserve">, ακόμα και </w:t>
      </w:r>
      <w:r w:rsidR="00C3777A">
        <w:rPr>
          <w:rFonts w:ascii="Verdana" w:hAnsi="Verdana"/>
          <w:color w:val="333333"/>
          <w:sz w:val="20"/>
          <w:lang w:eastAsia="el-GR"/>
        </w:rPr>
        <w:t xml:space="preserve">αν </w:t>
      </w:r>
      <w:r w:rsidRPr="0087784A">
        <w:rPr>
          <w:rFonts w:ascii="Verdana" w:hAnsi="Verdana"/>
          <w:color w:val="333333"/>
          <w:sz w:val="20"/>
          <w:lang w:eastAsia="el-GR"/>
        </w:rPr>
        <w:t xml:space="preserve">δεν γνωρίζει ακριβώς τι ψάχνει. Επιπλέον, δίνεται η δυνατότητα σε αγγλόφωνο κοινό, μέσα από την αγγλική έκδοση του </w:t>
      </w:r>
      <w:hyperlink r:id="rId21">
        <w:r w:rsidRPr="0087784A">
          <w:rPr>
            <w:rStyle w:val="InternetLink"/>
            <w:rFonts w:ascii="Verdana" w:hAnsi="Verdana"/>
            <w:color w:val="1155CC"/>
            <w:sz w:val="20"/>
            <w:lang w:eastAsia="el-GR"/>
          </w:rPr>
          <w:t>SearchCulture.gr</w:t>
        </w:r>
      </w:hyperlink>
      <w:r w:rsidRPr="0087784A">
        <w:rPr>
          <w:rFonts w:ascii="Verdana" w:hAnsi="Verdana"/>
          <w:color w:val="333333"/>
          <w:sz w:val="20"/>
          <w:lang w:eastAsia="el-GR"/>
        </w:rPr>
        <w:t xml:space="preserve"> να ανακαλύψει τεκμήρια βάσει του τύπου </w:t>
      </w:r>
      <w:r w:rsidR="00C3777A">
        <w:rPr>
          <w:rFonts w:ascii="Verdana" w:hAnsi="Verdana"/>
          <w:color w:val="333333"/>
          <w:sz w:val="20"/>
          <w:lang w:eastAsia="el-GR"/>
        </w:rPr>
        <w:t>τους,</w:t>
      </w:r>
      <w:r w:rsidRPr="0087784A">
        <w:rPr>
          <w:rFonts w:ascii="Verdana" w:hAnsi="Verdana"/>
          <w:color w:val="333333"/>
          <w:sz w:val="20"/>
          <w:lang w:eastAsia="el-GR"/>
        </w:rPr>
        <w:t xml:space="preserve"> ακόμ</w:t>
      </w:r>
      <w:r w:rsidR="00C3777A">
        <w:rPr>
          <w:rFonts w:ascii="Verdana" w:hAnsi="Verdana"/>
          <w:color w:val="333333"/>
          <w:sz w:val="20"/>
          <w:lang w:eastAsia="el-GR"/>
        </w:rPr>
        <w:t>η</w:t>
      </w:r>
      <w:r w:rsidRPr="0087784A">
        <w:rPr>
          <w:rFonts w:ascii="Verdana" w:hAnsi="Verdana"/>
          <w:color w:val="333333"/>
          <w:sz w:val="20"/>
          <w:lang w:eastAsia="el-GR"/>
        </w:rPr>
        <w:t xml:space="preserve"> και </w:t>
      </w:r>
      <w:r w:rsidR="00C3777A">
        <w:rPr>
          <w:rFonts w:ascii="Verdana" w:hAnsi="Verdana"/>
          <w:color w:val="333333"/>
          <w:sz w:val="20"/>
          <w:lang w:eastAsia="el-GR"/>
        </w:rPr>
        <w:t>εά</w:t>
      </w:r>
      <w:r w:rsidRPr="0087784A">
        <w:rPr>
          <w:rFonts w:ascii="Verdana" w:hAnsi="Verdana"/>
          <w:color w:val="333333"/>
          <w:sz w:val="20"/>
          <w:lang w:eastAsia="el-GR"/>
        </w:rPr>
        <w:t xml:space="preserve">ν τα </w:t>
      </w:r>
      <w:proofErr w:type="spellStart"/>
      <w:r w:rsidRPr="0087784A">
        <w:rPr>
          <w:rFonts w:ascii="Verdana" w:hAnsi="Verdana"/>
          <w:color w:val="333333"/>
          <w:sz w:val="20"/>
          <w:lang w:eastAsia="el-GR"/>
        </w:rPr>
        <w:t>μεταδεδομένα</w:t>
      </w:r>
      <w:proofErr w:type="spellEnd"/>
      <w:r w:rsidRPr="0087784A">
        <w:rPr>
          <w:rFonts w:ascii="Verdana" w:hAnsi="Verdana"/>
          <w:color w:val="333333"/>
          <w:sz w:val="20"/>
          <w:lang w:eastAsia="el-GR"/>
        </w:rPr>
        <w:t xml:space="preserve"> τους τεκμηριώθηκαν </w:t>
      </w:r>
      <w:r w:rsidR="00C3777A" w:rsidRPr="0087784A">
        <w:rPr>
          <w:rFonts w:ascii="Verdana" w:hAnsi="Verdana"/>
          <w:color w:val="333333"/>
          <w:sz w:val="20"/>
          <w:lang w:eastAsia="el-GR"/>
        </w:rPr>
        <w:t xml:space="preserve">πρωτοτύπως </w:t>
      </w:r>
      <w:r w:rsidRPr="0087784A">
        <w:rPr>
          <w:rFonts w:ascii="Verdana" w:hAnsi="Verdana"/>
          <w:color w:val="333333"/>
          <w:sz w:val="20"/>
          <w:lang w:eastAsia="el-GR"/>
        </w:rPr>
        <w:t xml:space="preserve">μόνο στην </w:t>
      </w:r>
      <w:r w:rsidR="00C3777A">
        <w:rPr>
          <w:rFonts w:ascii="Verdana" w:hAnsi="Verdana"/>
          <w:color w:val="333333"/>
          <w:sz w:val="20"/>
          <w:lang w:eastAsia="el-GR"/>
        </w:rPr>
        <w:t>ε</w:t>
      </w:r>
      <w:r w:rsidRPr="0087784A">
        <w:rPr>
          <w:rFonts w:ascii="Verdana" w:hAnsi="Verdana"/>
          <w:color w:val="333333"/>
          <w:sz w:val="20"/>
          <w:lang w:eastAsia="el-GR"/>
        </w:rPr>
        <w:t xml:space="preserve">λληνική γλώσσα. </w:t>
      </w:r>
    </w:p>
    <w:p w:rsidR="0087784A" w:rsidRDefault="0087784A" w:rsidP="00722DE7">
      <w:pPr>
        <w:jc w:val="both"/>
        <w:rPr>
          <w:rFonts w:ascii="Verdana" w:hAnsi="Verdana"/>
          <w:color w:val="333333"/>
          <w:sz w:val="20"/>
          <w:lang w:val="el-GR" w:eastAsia="el-GR"/>
        </w:rPr>
      </w:pPr>
      <w:bookmarkStart w:id="0" w:name="_GoBack"/>
      <w:bookmarkEnd w:id="0"/>
      <w:r w:rsidRPr="00C3777A">
        <w:rPr>
          <w:rFonts w:ascii="Verdana" w:hAnsi="Verdana"/>
          <w:sz w:val="16"/>
          <w:lang w:val="el-GR" w:eastAsia="el-GR"/>
        </w:rPr>
        <w:br/>
      </w:r>
      <w:r w:rsidRPr="0087784A">
        <w:rPr>
          <w:rFonts w:ascii="Verdana" w:hAnsi="Verdana"/>
          <w:color w:val="333333"/>
          <w:sz w:val="20"/>
          <w:lang w:val="el-GR" w:eastAsia="el-GR"/>
        </w:rPr>
        <w:t xml:space="preserve">Το </w:t>
      </w:r>
      <w:proofErr w:type="spellStart"/>
      <w:r w:rsidRPr="0087784A">
        <w:rPr>
          <w:rFonts w:ascii="Verdana" w:hAnsi="Verdana"/>
          <w:color w:val="333333"/>
          <w:sz w:val="20"/>
          <w:lang w:eastAsia="el-GR"/>
        </w:rPr>
        <w:t>Searchculture</w:t>
      </w:r>
      <w:proofErr w:type="spellEnd"/>
      <w:r w:rsidRPr="0087784A">
        <w:rPr>
          <w:rFonts w:ascii="Verdana" w:hAnsi="Verdana"/>
          <w:color w:val="333333"/>
          <w:sz w:val="20"/>
          <w:lang w:val="el-GR" w:eastAsia="el-GR"/>
        </w:rPr>
        <w:t>.</w:t>
      </w:r>
      <w:r w:rsidRPr="0087784A">
        <w:rPr>
          <w:rFonts w:ascii="Verdana" w:hAnsi="Verdana"/>
          <w:color w:val="333333"/>
          <w:sz w:val="20"/>
          <w:lang w:eastAsia="el-GR"/>
        </w:rPr>
        <w:t>gr</w:t>
      </w:r>
      <w:r w:rsidRPr="0087784A">
        <w:rPr>
          <w:rFonts w:ascii="Verdana" w:hAnsi="Verdana"/>
          <w:color w:val="333333"/>
          <w:sz w:val="20"/>
          <w:lang w:val="el-GR" w:eastAsia="el-GR"/>
        </w:rPr>
        <w:t xml:space="preserve"> υποστηρίζει προηγμένες δυνατότητες αναζήτησης</w:t>
      </w:r>
      <w:r w:rsidR="00C3777A">
        <w:rPr>
          <w:rFonts w:ascii="Verdana" w:hAnsi="Verdana"/>
          <w:color w:val="333333"/>
          <w:sz w:val="20"/>
          <w:lang w:val="el-GR" w:eastAsia="el-GR"/>
        </w:rPr>
        <w:t>,</w:t>
      </w:r>
      <w:r w:rsidRPr="0087784A">
        <w:rPr>
          <w:rFonts w:ascii="Verdana" w:hAnsi="Verdana"/>
          <w:color w:val="333333"/>
          <w:sz w:val="20"/>
          <w:lang w:val="el-GR" w:eastAsia="el-GR"/>
        </w:rPr>
        <w:t xml:space="preserve"> καθώς και </w:t>
      </w:r>
      <w:r w:rsidRPr="0087784A">
        <w:rPr>
          <w:rFonts w:ascii="Verdana" w:hAnsi="Verdana"/>
          <w:color w:val="333333"/>
          <w:sz w:val="20"/>
          <w:lang w:val="el-GR" w:eastAsia="el-GR"/>
        </w:rPr>
        <w:lastRenderedPageBreak/>
        <w:t>δυνατότητα φιλτραρίσματος των αποτελεσμάτων</w:t>
      </w:r>
      <w:r w:rsidR="00C3777A">
        <w:rPr>
          <w:rFonts w:ascii="Verdana" w:hAnsi="Verdana"/>
          <w:color w:val="333333"/>
          <w:sz w:val="20"/>
          <w:lang w:val="el-GR" w:eastAsia="el-GR"/>
        </w:rPr>
        <w:t>,</w:t>
      </w:r>
      <w:r w:rsidRPr="0087784A">
        <w:rPr>
          <w:rFonts w:ascii="Verdana" w:hAnsi="Verdana"/>
          <w:color w:val="333333"/>
          <w:sz w:val="20"/>
          <w:lang w:val="el-GR" w:eastAsia="el-GR"/>
        </w:rPr>
        <w:t xml:space="preserve"> βάσει </w:t>
      </w:r>
      <w:r w:rsidR="00C3777A">
        <w:rPr>
          <w:rFonts w:ascii="Verdana" w:hAnsi="Verdana"/>
          <w:color w:val="333333"/>
          <w:sz w:val="20"/>
          <w:lang w:val="el-GR" w:eastAsia="el-GR"/>
        </w:rPr>
        <w:t>μιας μεγάλης γκάμας</w:t>
      </w:r>
      <w:r w:rsidRPr="0087784A">
        <w:rPr>
          <w:rFonts w:ascii="Verdana" w:hAnsi="Verdana"/>
          <w:color w:val="333333"/>
          <w:sz w:val="20"/>
          <w:lang w:val="el-GR" w:eastAsia="el-GR"/>
        </w:rPr>
        <w:t xml:space="preserve"> πεδίων</w:t>
      </w:r>
      <w:r w:rsidR="00C3777A">
        <w:rPr>
          <w:rFonts w:ascii="Verdana" w:hAnsi="Verdana"/>
          <w:color w:val="333333"/>
          <w:sz w:val="20"/>
          <w:lang w:val="el-GR" w:eastAsia="el-GR"/>
        </w:rPr>
        <w:t>,</w:t>
      </w:r>
      <w:r w:rsidRPr="0087784A">
        <w:rPr>
          <w:rFonts w:ascii="Verdana" w:hAnsi="Verdana"/>
          <w:color w:val="333333"/>
          <w:sz w:val="20"/>
          <w:lang w:val="el-GR" w:eastAsia="el-GR"/>
        </w:rPr>
        <w:t xml:space="preserve"> που περιλαμβάνει τον </w:t>
      </w:r>
      <w:proofErr w:type="spellStart"/>
      <w:r w:rsidRPr="0087784A">
        <w:rPr>
          <w:rFonts w:ascii="Verdana" w:hAnsi="Verdana"/>
          <w:color w:val="333333"/>
          <w:sz w:val="20"/>
          <w:lang w:val="el-GR" w:eastAsia="el-GR"/>
        </w:rPr>
        <w:t>ομογενοποιημένο</w:t>
      </w:r>
      <w:proofErr w:type="spellEnd"/>
      <w:r w:rsidRPr="0087784A">
        <w:rPr>
          <w:rFonts w:ascii="Verdana" w:hAnsi="Verdana"/>
          <w:color w:val="333333"/>
          <w:sz w:val="20"/>
          <w:lang w:val="el-GR" w:eastAsia="el-GR"/>
        </w:rPr>
        <w:t xml:space="preserve"> από το </w:t>
      </w:r>
      <w:r w:rsidRPr="0087784A">
        <w:rPr>
          <w:rFonts w:ascii="Verdana" w:hAnsi="Verdana"/>
          <w:color w:val="333333"/>
          <w:sz w:val="20"/>
          <w:lang w:eastAsia="el-GR"/>
        </w:rPr>
        <w:t>EKT</w:t>
      </w:r>
      <w:r w:rsidRPr="0087784A">
        <w:rPr>
          <w:rFonts w:ascii="Verdana" w:hAnsi="Verdana"/>
          <w:color w:val="333333"/>
          <w:sz w:val="20"/>
          <w:lang w:val="el-GR" w:eastAsia="el-GR"/>
        </w:rPr>
        <w:t xml:space="preserve"> τύπο τεκμηρίου, τον πρωτότυπο τύπο, τη θεματική κατηγορία, την άδεια χρήσης, τον </w:t>
      </w:r>
      <w:r w:rsidR="00C3777A">
        <w:rPr>
          <w:rFonts w:ascii="Verdana" w:hAnsi="Verdana"/>
          <w:color w:val="333333"/>
          <w:sz w:val="20"/>
          <w:lang w:val="el-GR" w:eastAsia="el-GR"/>
        </w:rPr>
        <w:t xml:space="preserve">τύπο της </w:t>
      </w:r>
      <w:proofErr w:type="spellStart"/>
      <w:r w:rsidRPr="0087784A">
        <w:rPr>
          <w:rFonts w:ascii="Verdana" w:hAnsi="Verdana"/>
          <w:color w:val="333333"/>
          <w:sz w:val="20"/>
          <w:lang w:eastAsia="el-GR"/>
        </w:rPr>
        <w:t>Europeana</w:t>
      </w:r>
      <w:proofErr w:type="spellEnd"/>
      <w:r w:rsidRPr="0087784A">
        <w:rPr>
          <w:rFonts w:ascii="Verdana" w:hAnsi="Verdana"/>
          <w:color w:val="333333"/>
          <w:sz w:val="20"/>
          <w:lang w:val="el-GR" w:eastAsia="el-GR"/>
        </w:rPr>
        <w:t xml:space="preserve"> και τη συλλογή. Έτσι</w:t>
      </w:r>
      <w:r w:rsidR="00C3777A">
        <w:rPr>
          <w:rFonts w:ascii="Verdana" w:hAnsi="Verdana"/>
          <w:color w:val="333333"/>
          <w:sz w:val="20"/>
          <w:lang w:val="el-GR" w:eastAsia="el-GR"/>
        </w:rPr>
        <w:t>,</w:t>
      </w:r>
      <w:r w:rsidRPr="0087784A">
        <w:rPr>
          <w:rFonts w:ascii="Verdana" w:hAnsi="Verdana"/>
          <w:color w:val="333333"/>
          <w:sz w:val="20"/>
          <w:lang w:val="el-GR" w:eastAsia="el-GR"/>
        </w:rPr>
        <w:t xml:space="preserve"> ο χρήστης μπορεί να εντοπίσει πιο εύκολα τα τεκμήρια που αναζητά</w:t>
      </w:r>
      <w:r w:rsidR="00C3777A">
        <w:rPr>
          <w:rFonts w:ascii="Verdana" w:hAnsi="Verdana"/>
          <w:color w:val="333333"/>
          <w:sz w:val="20"/>
          <w:lang w:val="el-GR" w:eastAsia="el-GR"/>
        </w:rPr>
        <w:t>,</w:t>
      </w:r>
      <w:r w:rsidRPr="0087784A">
        <w:rPr>
          <w:rFonts w:ascii="Verdana" w:hAnsi="Verdana"/>
          <w:color w:val="333333"/>
          <w:sz w:val="20"/>
          <w:lang w:val="el-GR" w:eastAsia="el-GR"/>
        </w:rPr>
        <w:t xml:space="preserve"> φιλτράροντας συνδυαστικά τα αποτελέσματα.</w:t>
      </w:r>
    </w:p>
    <w:p w:rsidR="0087784A" w:rsidRPr="0087784A" w:rsidRDefault="0087784A" w:rsidP="00722DE7">
      <w:pPr>
        <w:jc w:val="both"/>
        <w:rPr>
          <w:rFonts w:ascii="Verdana" w:hAnsi="Verdana"/>
          <w:color w:val="333333"/>
          <w:sz w:val="16"/>
          <w:lang w:val="el-GR" w:eastAsia="el-GR"/>
        </w:rPr>
      </w:pPr>
    </w:p>
    <w:p w:rsidR="00CA7782" w:rsidRPr="00C8105A" w:rsidRDefault="00CA7782" w:rsidP="00CA7782">
      <w:pPr>
        <w:jc w:val="both"/>
        <w:rPr>
          <w:lang w:val="el-GR"/>
        </w:rPr>
      </w:pPr>
      <w:r>
        <w:rPr>
          <w:rFonts w:ascii="Verdana" w:hAnsi="Verdana"/>
          <w:sz w:val="20"/>
          <w:lang w:val="el-GR" w:eastAsia="el-GR"/>
        </w:rPr>
        <w:t xml:space="preserve">Για παράδειγμα, οι λάτρεις της τέχνης μπορούν να εξερευνήσουν </w:t>
      </w:r>
      <w:r>
        <w:rPr>
          <w:rFonts w:ascii="Verdana" w:hAnsi="Verdana"/>
          <w:sz w:val="20"/>
          <w:lang w:val="el-GR" w:eastAsia="el-GR"/>
        </w:rPr>
        <w:t xml:space="preserve">το </w:t>
      </w:r>
      <w:proofErr w:type="spellStart"/>
      <w:r>
        <w:rPr>
          <w:rFonts w:ascii="Verdana" w:hAnsi="Verdana"/>
          <w:sz w:val="20"/>
          <w:lang w:val="en-US" w:eastAsia="el-GR"/>
        </w:rPr>
        <w:t>SearchCulture</w:t>
      </w:r>
      <w:proofErr w:type="spellEnd"/>
      <w:r w:rsidRPr="00CA7782">
        <w:rPr>
          <w:rFonts w:ascii="Verdana" w:hAnsi="Verdana"/>
          <w:sz w:val="20"/>
          <w:lang w:val="el-GR" w:eastAsia="el-GR"/>
        </w:rPr>
        <w:t>.</w:t>
      </w:r>
      <w:r>
        <w:rPr>
          <w:rFonts w:ascii="Verdana" w:hAnsi="Verdana"/>
          <w:sz w:val="20"/>
          <w:lang w:val="en-US" w:eastAsia="el-GR"/>
        </w:rPr>
        <w:t>gr</w:t>
      </w:r>
      <w:r w:rsidRPr="00CA7782">
        <w:rPr>
          <w:rFonts w:ascii="Verdana" w:hAnsi="Verdana"/>
          <w:sz w:val="20"/>
          <w:lang w:val="el-GR" w:eastAsia="el-GR"/>
        </w:rPr>
        <w:t xml:space="preserve"> </w:t>
      </w:r>
      <w:r>
        <w:rPr>
          <w:rFonts w:ascii="Verdana" w:hAnsi="Verdana"/>
          <w:sz w:val="20"/>
          <w:lang w:val="el-GR" w:eastAsia="el-GR"/>
        </w:rPr>
        <w:t xml:space="preserve">επιλέγοντας ένα θέμα, να φιλτράρουν τα αποτελέσματά τους και να βρουν, για παράδειγμα, αποτελέσματα με έργα </w:t>
      </w:r>
      <w:hyperlink r:id="rId22">
        <w:r>
          <w:rPr>
            <w:rStyle w:val="InternetLink"/>
            <w:rFonts w:ascii="Verdana" w:hAnsi="Verdana"/>
            <w:sz w:val="20"/>
            <w:lang w:val="el-GR" w:eastAsia="el-GR"/>
          </w:rPr>
          <w:t>ηθογραφίας</w:t>
        </w:r>
      </w:hyperlink>
      <w:r>
        <w:rPr>
          <w:rFonts w:ascii="Verdana" w:hAnsi="Verdana"/>
          <w:sz w:val="20"/>
          <w:lang w:val="el-GR" w:eastAsia="el-GR"/>
        </w:rPr>
        <w:t xml:space="preserve"> του 19</w:t>
      </w:r>
      <w:r>
        <w:rPr>
          <w:rFonts w:ascii="Verdana" w:hAnsi="Verdana"/>
          <w:sz w:val="20"/>
          <w:vertAlign w:val="superscript"/>
          <w:lang w:val="el-GR" w:eastAsia="el-GR"/>
        </w:rPr>
        <w:t>ου</w:t>
      </w:r>
      <w:r>
        <w:rPr>
          <w:rFonts w:ascii="Verdana" w:hAnsi="Verdana"/>
          <w:sz w:val="20"/>
          <w:lang w:val="el-GR" w:eastAsia="el-GR"/>
        </w:rPr>
        <w:t xml:space="preserve"> αιώνα, τα γνωστά και αγαπημένα έργα με ειδυλλιακές νοσταλγικές σκηνές από την καθημερινή ζωή πριν από ενάμιση αιώνα, όπως είναι "</w:t>
      </w:r>
      <w:hyperlink r:id="rId23">
        <w:r>
          <w:rPr>
            <w:rStyle w:val="InternetLink"/>
            <w:rFonts w:ascii="Verdana" w:hAnsi="Verdana"/>
            <w:sz w:val="20"/>
            <w:lang w:val="el-GR" w:eastAsia="el-GR"/>
          </w:rPr>
          <w:t>Το Φίλημα</w:t>
        </w:r>
      </w:hyperlink>
      <w:r>
        <w:rPr>
          <w:rFonts w:ascii="Verdana" w:hAnsi="Verdana"/>
          <w:sz w:val="20"/>
          <w:lang w:val="el-GR" w:eastAsia="el-GR"/>
        </w:rPr>
        <w:t>" του Νικηφόρου Λύτρα, ή "</w:t>
      </w:r>
      <w:hyperlink r:id="rId24">
        <w:r>
          <w:rPr>
            <w:rStyle w:val="InternetLink"/>
            <w:rFonts w:ascii="Verdana" w:hAnsi="Verdana"/>
            <w:sz w:val="20"/>
            <w:lang w:val="el-GR" w:eastAsia="el-GR"/>
          </w:rPr>
          <w:t>Τα πρώτα βήματα</w:t>
        </w:r>
      </w:hyperlink>
      <w:r>
        <w:rPr>
          <w:rFonts w:ascii="Verdana" w:hAnsi="Verdana"/>
          <w:sz w:val="20"/>
          <w:lang w:val="el-GR" w:eastAsia="el-GR"/>
        </w:rPr>
        <w:t>" και "</w:t>
      </w:r>
      <w:hyperlink r:id="rId25">
        <w:r>
          <w:rPr>
            <w:rStyle w:val="InternetLink"/>
            <w:rFonts w:ascii="Verdana" w:hAnsi="Verdana"/>
            <w:sz w:val="20"/>
            <w:lang w:val="el-GR" w:eastAsia="el-GR"/>
          </w:rPr>
          <w:t>Η ψυχρολουσία</w:t>
        </w:r>
      </w:hyperlink>
      <w:r>
        <w:rPr>
          <w:rFonts w:ascii="Verdana" w:hAnsi="Verdana"/>
          <w:sz w:val="20"/>
          <w:lang w:val="el-GR" w:eastAsia="el-GR"/>
        </w:rPr>
        <w:t xml:space="preserve">" του Γεώργιου Ιακωβίδη. Εκτός από πλούσιο αρχαιολογικό περιεχόμενο, υπάρχει </w:t>
      </w:r>
      <w:r w:rsidRPr="00CA7782">
        <w:rPr>
          <w:rFonts w:ascii="Verdana" w:hAnsi="Verdana"/>
          <w:sz w:val="20"/>
          <w:lang w:val="el-GR" w:eastAsia="el-GR"/>
        </w:rPr>
        <w:t>και ένας σημαντικός αριθμός λαογραφικών τεκμηρίων, συμπεριλαμβανομένων</w:t>
      </w:r>
      <w:r w:rsidRPr="00CA7782">
        <w:rPr>
          <w:rFonts w:ascii="Verdana" w:hAnsi="Verdana"/>
          <w:sz w:val="20"/>
          <w:lang w:val="el-GR" w:eastAsia="el-GR"/>
        </w:rPr>
        <w:t xml:space="preserve"> </w:t>
      </w:r>
      <w:hyperlink r:id="rId26" w:tgtFrame="_blank" w:history="1">
        <w:r w:rsidRPr="00CA7782">
          <w:rPr>
            <w:rStyle w:val="-"/>
            <w:rFonts w:ascii="Verdana" w:hAnsi="Verdana"/>
            <w:sz w:val="20"/>
            <w:lang w:val="el-GR" w:eastAsia="el-GR"/>
          </w:rPr>
          <w:t>ενδυμασιών</w:t>
        </w:r>
      </w:hyperlink>
      <w:r w:rsidRPr="00CA7782">
        <w:rPr>
          <w:rFonts w:ascii="Verdana" w:hAnsi="Verdana"/>
          <w:sz w:val="20"/>
          <w:lang w:val="el-GR" w:eastAsia="el-GR"/>
        </w:rPr>
        <w:t xml:space="preserve"> και προσωπικών αντικείμενων ιστορικών προσωπικοτήτων, όπως </w:t>
      </w:r>
      <w:hyperlink r:id="rId27">
        <w:r w:rsidRPr="00CA7782">
          <w:rPr>
            <w:rStyle w:val="InternetLink"/>
            <w:rFonts w:ascii="Verdana" w:hAnsi="Verdana"/>
            <w:sz w:val="20"/>
            <w:lang w:val="el-GR" w:eastAsia="el-GR"/>
          </w:rPr>
          <w:t xml:space="preserve">το </w:t>
        </w:r>
        <w:proofErr w:type="spellStart"/>
        <w:r w:rsidRPr="00CA7782">
          <w:rPr>
            <w:rStyle w:val="InternetLink"/>
            <w:rFonts w:ascii="Verdana" w:hAnsi="Verdana"/>
            <w:sz w:val="20"/>
            <w:lang w:val="el-GR" w:eastAsia="el-GR"/>
          </w:rPr>
          <w:t>σελαχλίκι</w:t>
        </w:r>
        <w:proofErr w:type="spellEnd"/>
        <w:r w:rsidRPr="00CA7782">
          <w:rPr>
            <w:rStyle w:val="InternetLink"/>
            <w:rFonts w:ascii="Verdana" w:hAnsi="Verdana"/>
            <w:sz w:val="20"/>
            <w:lang w:val="el-GR" w:eastAsia="el-GR"/>
          </w:rPr>
          <w:t xml:space="preserve"> του Κολοκοτρώνη</w:t>
        </w:r>
      </w:hyperlink>
      <w:r w:rsidRPr="00CA7782">
        <w:rPr>
          <w:rFonts w:ascii="Verdana" w:hAnsi="Verdana"/>
          <w:sz w:val="20"/>
          <w:lang w:val="el-GR" w:eastAsia="el-GR"/>
        </w:rPr>
        <w:t xml:space="preserve">. Στο SearchCulture.gr υπάρχουν όμως και έργα σύγχρονης τέχνης όπως </w:t>
      </w:r>
      <w:hyperlink r:id="rId28">
        <w:r w:rsidRPr="00CA7782">
          <w:rPr>
            <w:rStyle w:val="InternetLink"/>
            <w:rFonts w:ascii="Verdana" w:hAnsi="Verdana"/>
            <w:sz w:val="20"/>
            <w:lang w:val="el-GR" w:eastAsia="el-GR"/>
          </w:rPr>
          <w:t>ζωγραφική</w:t>
        </w:r>
      </w:hyperlink>
      <w:r w:rsidRPr="00CA7782">
        <w:rPr>
          <w:rFonts w:ascii="Verdana" w:hAnsi="Verdana"/>
          <w:sz w:val="20"/>
          <w:lang w:val="el-GR" w:eastAsia="el-GR"/>
        </w:rPr>
        <w:t xml:space="preserve"> και </w:t>
      </w:r>
      <w:hyperlink r:id="rId29">
        <w:r w:rsidRPr="00CA7782">
          <w:rPr>
            <w:rStyle w:val="InternetLink"/>
            <w:rFonts w:ascii="Verdana" w:hAnsi="Verdana"/>
            <w:sz w:val="20"/>
            <w:lang w:val="el-GR" w:eastAsia="el-GR"/>
          </w:rPr>
          <w:t>γλυπτική</w:t>
        </w:r>
      </w:hyperlink>
      <w:r w:rsidRPr="00CA7782">
        <w:rPr>
          <w:rFonts w:ascii="Verdana" w:hAnsi="Verdana"/>
          <w:sz w:val="20"/>
          <w:lang w:val="el-GR" w:eastAsia="el-GR"/>
        </w:rPr>
        <w:t xml:space="preserve"> του 20</w:t>
      </w:r>
      <w:r w:rsidRPr="00CA7782">
        <w:rPr>
          <w:rFonts w:ascii="Verdana" w:hAnsi="Verdana"/>
          <w:sz w:val="20"/>
          <w:vertAlign w:val="superscript"/>
          <w:lang w:val="el-GR" w:eastAsia="el-GR"/>
        </w:rPr>
        <w:t>ου</w:t>
      </w:r>
      <w:r w:rsidRPr="00CA7782">
        <w:rPr>
          <w:rFonts w:ascii="Verdana" w:hAnsi="Verdana"/>
          <w:sz w:val="20"/>
          <w:lang w:val="el-GR" w:eastAsia="el-GR"/>
        </w:rPr>
        <w:t xml:space="preserve"> αιώνα, καθώς και ποικίλο περιεχόμενο για μελέτη του υλικού πολιτισμού από την αρχαιότητα έως τον 20</w:t>
      </w:r>
      <w:r w:rsidRPr="00CA7782">
        <w:rPr>
          <w:rFonts w:ascii="Verdana" w:hAnsi="Verdana"/>
          <w:sz w:val="20"/>
          <w:vertAlign w:val="superscript"/>
          <w:lang w:val="el-GR" w:eastAsia="el-GR"/>
        </w:rPr>
        <w:t>ο</w:t>
      </w:r>
      <w:r w:rsidRPr="00CA7782">
        <w:rPr>
          <w:rFonts w:ascii="Verdana" w:hAnsi="Verdana"/>
          <w:sz w:val="20"/>
          <w:lang w:val="el-GR" w:eastAsia="el-GR"/>
        </w:rPr>
        <w:t xml:space="preserve"> αιώνα.</w:t>
      </w:r>
      <w:r>
        <w:rPr>
          <w:rFonts w:ascii="Verdana" w:hAnsi="Verdana"/>
          <w:sz w:val="20"/>
          <w:lang w:val="el-GR" w:eastAsia="el-GR"/>
        </w:rPr>
        <w:t xml:space="preserve"> </w:t>
      </w:r>
    </w:p>
    <w:p w:rsidR="00CA7782" w:rsidRPr="00CA7782" w:rsidRDefault="00CA7782" w:rsidP="00722DE7">
      <w:pPr>
        <w:jc w:val="both"/>
        <w:rPr>
          <w:rFonts w:ascii="Verdana" w:hAnsi="Verdana"/>
          <w:sz w:val="16"/>
          <w:lang w:val="el-GR" w:eastAsia="el-GR"/>
        </w:rPr>
      </w:pPr>
    </w:p>
    <w:p w:rsidR="00760EFD" w:rsidRPr="00AE7117" w:rsidRDefault="00760EFD" w:rsidP="00760EFD">
      <w:pPr>
        <w:jc w:val="both"/>
        <w:rPr>
          <w:rFonts w:ascii="Verdana" w:hAnsi="Verdana"/>
          <w:sz w:val="20"/>
          <w:lang w:val="el-GR" w:eastAsia="el-GR"/>
        </w:rPr>
      </w:pPr>
      <w:r w:rsidRPr="00AE7117">
        <w:rPr>
          <w:rFonts w:ascii="Verdana" w:hAnsi="Verdana"/>
          <w:sz w:val="20"/>
          <w:lang w:val="el-GR" w:eastAsia="el-GR"/>
        </w:rPr>
        <w:t>Η π</w:t>
      </w:r>
      <w:r>
        <w:rPr>
          <w:rFonts w:ascii="Verdana" w:hAnsi="Verdana"/>
          <w:sz w:val="20"/>
          <w:lang w:val="el-GR" w:eastAsia="el-GR"/>
        </w:rPr>
        <w:t>ύλη</w:t>
      </w:r>
      <w:r w:rsidRPr="00AE7117">
        <w:rPr>
          <w:rFonts w:ascii="Verdana" w:hAnsi="Verdana"/>
          <w:sz w:val="20"/>
          <w:lang w:val="el-GR" w:eastAsia="el-GR"/>
        </w:rPr>
        <w:t xml:space="preserve"> SearchCulture.gr αναπτύχθηκε</w:t>
      </w:r>
      <w:r>
        <w:rPr>
          <w:rFonts w:ascii="Verdana" w:hAnsi="Verdana"/>
          <w:sz w:val="20"/>
          <w:lang w:val="el-GR" w:eastAsia="el-GR"/>
        </w:rPr>
        <w:t xml:space="preserve"> </w:t>
      </w:r>
      <w:r w:rsidRPr="00AE7117">
        <w:rPr>
          <w:rFonts w:ascii="Verdana" w:hAnsi="Verdana"/>
          <w:sz w:val="20"/>
          <w:lang w:val="el-GR" w:eastAsia="el-GR"/>
        </w:rPr>
        <w:t>στο πλαίσιο της Πράξης "Πλατφόρμα Παροχής Υπηρεσιών Κατάθεσης, Διαχείρισης και Διάθεσης Ανοικτών Δεδομένων και Ψηφιακού Περιεχομένου"</w:t>
      </w:r>
      <w:r w:rsidRPr="00760EFD">
        <w:rPr>
          <w:rFonts w:ascii="Verdana" w:hAnsi="Verdana"/>
          <w:sz w:val="20"/>
          <w:lang w:val="el-GR" w:eastAsia="el-GR"/>
        </w:rPr>
        <w:t xml:space="preserve"> (</w:t>
      </w:r>
      <w:hyperlink r:id="rId30" w:history="1">
        <w:r w:rsidRPr="00A21624">
          <w:rPr>
            <w:rStyle w:val="-"/>
            <w:rFonts w:ascii="Verdana" w:hAnsi="Verdana"/>
            <w:sz w:val="20"/>
            <w:lang w:val="en-US" w:eastAsia="el-GR"/>
          </w:rPr>
          <w:t>http</w:t>
        </w:r>
        <w:r w:rsidRPr="00A21624">
          <w:rPr>
            <w:rStyle w:val="-"/>
            <w:rFonts w:ascii="Verdana" w:hAnsi="Verdana"/>
            <w:sz w:val="20"/>
            <w:lang w:val="el-GR" w:eastAsia="el-GR"/>
          </w:rPr>
          <w:t>://</w:t>
        </w:r>
        <w:proofErr w:type="spellStart"/>
        <w:r w:rsidRPr="00A21624">
          <w:rPr>
            <w:rStyle w:val="-"/>
            <w:rFonts w:ascii="Verdana" w:hAnsi="Verdana"/>
            <w:sz w:val="20"/>
            <w:lang w:val="en-US" w:eastAsia="el-GR"/>
          </w:rPr>
          <w:t>saas</w:t>
        </w:r>
        <w:proofErr w:type="spellEnd"/>
        <w:r w:rsidRPr="00A21624">
          <w:rPr>
            <w:rStyle w:val="-"/>
            <w:rFonts w:ascii="Verdana" w:hAnsi="Verdana"/>
            <w:sz w:val="20"/>
            <w:lang w:val="el-GR" w:eastAsia="el-GR"/>
          </w:rPr>
          <w:t>.</w:t>
        </w:r>
        <w:proofErr w:type="spellStart"/>
        <w:r w:rsidRPr="00A21624">
          <w:rPr>
            <w:rStyle w:val="-"/>
            <w:rFonts w:ascii="Verdana" w:hAnsi="Verdana"/>
            <w:sz w:val="20"/>
            <w:lang w:val="en-US" w:eastAsia="el-GR"/>
          </w:rPr>
          <w:t>ekt</w:t>
        </w:r>
        <w:proofErr w:type="spellEnd"/>
        <w:r w:rsidRPr="00A21624">
          <w:rPr>
            <w:rStyle w:val="-"/>
            <w:rFonts w:ascii="Verdana" w:hAnsi="Verdana"/>
            <w:sz w:val="20"/>
            <w:lang w:val="el-GR" w:eastAsia="el-GR"/>
          </w:rPr>
          <w:t>.</w:t>
        </w:r>
        <w:r w:rsidRPr="00A21624">
          <w:rPr>
            <w:rStyle w:val="-"/>
            <w:rFonts w:ascii="Verdana" w:hAnsi="Verdana"/>
            <w:sz w:val="20"/>
            <w:lang w:val="en-US" w:eastAsia="el-GR"/>
          </w:rPr>
          <w:t>gr</w:t>
        </w:r>
      </w:hyperlink>
      <w:r w:rsidRPr="00760EFD">
        <w:rPr>
          <w:rFonts w:ascii="Verdana" w:hAnsi="Verdana"/>
          <w:sz w:val="20"/>
          <w:lang w:val="el-GR" w:eastAsia="el-GR"/>
        </w:rPr>
        <w:t>)</w:t>
      </w:r>
      <w:r w:rsidRPr="00AE7117">
        <w:rPr>
          <w:rFonts w:ascii="Verdana" w:hAnsi="Verdana"/>
          <w:sz w:val="20"/>
          <w:lang w:val="el-GR" w:eastAsia="el-GR"/>
        </w:rPr>
        <w:t xml:space="preserve">, που υλοποιήθηκε από το </w:t>
      </w:r>
      <w:r>
        <w:rPr>
          <w:rFonts w:ascii="Verdana" w:hAnsi="Verdana"/>
          <w:sz w:val="20"/>
          <w:lang w:val="el-GR" w:eastAsia="el-GR"/>
        </w:rPr>
        <w:t>ΕΚΤ</w:t>
      </w:r>
      <w:r w:rsidRPr="00AE7117">
        <w:rPr>
          <w:rFonts w:ascii="Verdana" w:hAnsi="Verdana"/>
          <w:sz w:val="20"/>
          <w:lang w:val="el-GR" w:eastAsia="el-GR"/>
        </w:rPr>
        <w:t xml:space="preserve"> στο πλαίσιο του Επιχειρησιακού Προγράμματος "Ψηφιακή Σύγκλιση" (ΕΣΠΑ), με τη συγχρηματοδότηση της Ελλάδας και της Ευρωπαϊκής Ένωσης - Ευρωπαϊκό Ταμείο Περιφερειακής Ανάπτυξης.</w:t>
      </w:r>
    </w:p>
    <w:p w:rsidR="00760EFD" w:rsidRPr="00760EFD" w:rsidRDefault="00760EFD" w:rsidP="00722DE7">
      <w:pPr>
        <w:jc w:val="both"/>
        <w:rPr>
          <w:rFonts w:ascii="Verdana" w:hAnsi="Verdana"/>
          <w:sz w:val="16"/>
          <w:lang w:val="el-GR" w:eastAsia="el-GR"/>
        </w:rPr>
      </w:pPr>
    </w:p>
    <w:p w:rsidR="00CD64D0" w:rsidRDefault="00CD64D0" w:rsidP="00722DE7">
      <w:pPr>
        <w:jc w:val="both"/>
        <w:rPr>
          <w:rFonts w:ascii="Verdana" w:hAnsi="Verdana"/>
          <w:sz w:val="20"/>
          <w:lang w:val="el-GR" w:eastAsia="el-GR"/>
        </w:rPr>
      </w:pPr>
      <w:r>
        <w:rPr>
          <w:rFonts w:ascii="Verdana" w:hAnsi="Verdana"/>
          <w:sz w:val="20"/>
          <w:lang w:val="el-GR" w:eastAsia="el-GR"/>
        </w:rPr>
        <w:t>Τ</w:t>
      </w:r>
      <w:r w:rsidRPr="00CD64D0">
        <w:rPr>
          <w:rFonts w:ascii="Verdana" w:hAnsi="Verdana"/>
          <w:sz w:val="20"/>
          <w:lang w:val="el-GR" w:eastAsia="el-GR"/>
        </w:rPr>
        <w:t xml:space="preserve">ο Εθνικό Κέντρο Τεκμηρίωσης (ΕΚΤ) αναδεικνύει την ψηφιακή μας κληρονομιά μέσω σύγχρονων τεχνολογιών και υποδομών και διασφαλίζει στο διηνεκές το αποτέλεσμα μεγάλων έργων </w:t>
      </w:r>
      <w:proofErr w:type="spellStart"/>
      <w:r w:rsidRPr="00CD64D0">
        <w:rPr>
          <w:rFonts w:ascii="Verdana" w:hAnsi="Verdana"/>
          <w:sz w:val="20"/>
          <w:lang w:val="el-GR" w:eastAsia="el-GR"/>
        </w:rPr>
        <w:t>ψηφιοποίησης</w:t>
      </w:r>
      <w:proofErr w:type="spellEnd"/>
      <w:r w:rsidRPr="00CD64D0">
        <w:rPr>
          <w:rFonts w:ascii="Verdana" w:hAnsi="Verdana"/>
          <w:sz w:val="20"/>
          <w:lang w:val="el-GR" w:eastAsia="el-GR"/>
        </w:rPr>
        <w:t xml:space="preserve"> που χρηματοδοτούνται με δημόσιους, αλλά και ιδιωτικούς πόρους, προς όφελος της ευρύτερης κοινότητας.</w:t>
      </w:r>
    </w:p>
    <w:p w:rsidR="00CD64D0" w:rsidRDefault="00CD64D0" w:rsidP="00722DE7">
      <w:pPr>
        <w:jc w:val="both"/>
        <w:rPr>
          <w:rFonts w:ascii="Verdana" w:hAnsi="Verdana"/>
          <w:sz w:val="16"/>
          <w:lang w:val="el-GR" w:eastAsia="el-GR"/>
        </w:rPr>
      </w:pPr>
    </w:p>
    <w:p w:rsidR="00722DE7" w:rsidRDefault="00BD089B" w:rsidP="00722DE7">
      <w:pPr>
        <w:jc w:val="both"/>
        <w:rPr>
          <w:rFonts w:ascii="Verdana" w:hAnsi="Verdana"/>
          <w:sz w:val="20"/>
          <w:lang w:val="el-GR" w:eastAsia="el-GR"/>
        </w:rPr>
      </w:pPr>
      <w:r>
        <w:rPr>
          <w:rFonts w:ascii="Verdana" w:hAnsi="Verdana"/>
          <w:sz w:val="20"/>
          <w:lang w:val="el-GR" w:eastAsia="el-GR"/>
        </w:rPr>
        <w:t xml:space="preserve">Η πύλη </w:t>
      </w:r>
      <w:proofErr w:type="spellStart"/>
      <w:r>
        <w:rPr>
          <w:rFonts w:ascii="Verdana" w:hAnsi="Verdana"/>
          <w:sz w:val="20"/>
          <w:lang w:val="en-US" w:eastAsia="el-GR"/>
        </w:rPr>
        <w:t>SearchCulture</w:t>
      </w:r>
      <w:proofErr w:type="spellEnd"/>
      <w:r w:rsidRPr="00BD089B">
        <w:rPr>
          <w:rFonts w:ascii="Verdana" w:hAnsi="Verdana"/>
          <w:sz w:val="20"/>
          <w:lang w:val="el-GR" w:eastAsia="el-GR"/>
        </w:rPr>
        <w:t>.</w:t>
      </w:r>
      <w:r>
        <w:rPr>
          <w:rFonts w:ascii="Verdana" w:hAnsi="Verdana"/>
          <w:sz w:val="20"/>
          <w:lang w:val="en-US" w:eastAsia="el-GR"/>
        </w:rPr>
        <w:t>gr</w:t>
      </w:r>
      <w:r>
        <w:rPr>
          <w:rFonts w:ascii="Verdana" w:hAnsi="Verdana"/>
          <w:sz w:val="20"/>
          <w:lang w:val="el-GR" w:eastAsia="el-GR"/>
        </w:rPr>
        <w:t xml:space="preserve"> </w:t>
      </w:r>
      <w:r w:rsidR="004B2664">
        <w:rPr>
          <w:rFonts w:ascii="Verdana" w:hAnsi="Verdana"/>
          <w:sz w:val="20"/>
          <w:lang w:val="el-GR" w:eastAsia="el-GR"/>
        </w:rPr>
        <w:t>του ΕΚΤ</w:t>
      </w:r>
      <w:r>
        <w:rPr>
          <w:rFonts w:ascii="Verdana" w:hAnsi="Verdana"/>
          <w:sz w:val="20"/>
          <w:lang w:val="el-GR" w:eastAsia="el-GR"/>
        </w:rPr>
        <w:t xml:space="preserve"> συγκεντρώνει </w:t>
      </w:r>
      <w:proofErr w:type="spellStart"/>
      <w:r>
        <w:rPr>
          <w:rFonts w:ascii="Verdana" w:hAnsi="Verdana"/>
          <w:sz w:val="20"/>
          <w:lang w:val="el-GR" w:eastAsia="el-GR"/>
        </w:rPr>
        <w:t>μεταδεδομένα</w:t>
      </w:r>
      <w:proofErr w:type="spellEnd"/>
      <w:r>
        <w:rPr>
          <w:rFonts w:ascii="Verdana" w:hAnsi="Verdana"/>
          <w:sz w:val="20"/>
          <w:lang w:val="el-GR" w:eastAsia="el-GR"/>
        </w:rPr>
        <w:t xml:space="preserve"> </w:t>
      </w:r>
      <w:r w:rsidR="00AE7117">
        <w:rPr>
          <w:rFonts w:ascii="Verdana" w:hAnsi="Verdana"/>
          <w:sz w:val="20"/>
          <w:lang w:val="el-GR" w:eastAsia="el-GR"/>
        </w:rPr>
        <w:t xml:space="preserve">περιεχομένου </w:t>
      </w:r>
      <w:r w:rsidRPr="00722DE7">
        <w:rPr>
          <w:rFonts w:ascii="Verdana" w:hAnsi="Verdana"/>
          <w:sz w:val="20"/>
          <w:lang w:val="el-GR" w:eastAsia="el-GR"/>
        </w:rPr>
        <w:t>ποικίλων τύπων</w:t>
      </w:r>
      <w:r w:rsidR="00AE7117">
        <w:rPr>
          <w:rFonts w:ascii="Verdana" w:hAnsi="Verdana"/>
          <w:sz w:val="20"/>
          <w:lang w:val="el-GR" w:eastAsia="el-GR"/>
        </w:rPr>
        <w:t>,</w:t>
      </w:r>
      <w:r>
        <w:rPr>
          <w:rFonts w:ascii="Verdana" w:hAnsi="Verdana"/>
          <w:sz w:val="20"/>
          <w:lang w:val="el-GR" w:eastAsia="el-GR"/>
        </w:rPr>
        <w:t xml:space="preserve"> μέσω των οποίων υποστηρίζεται η ενιαία αναζήτηση και ο χρήστης οδηγείται στο ψηφιακό ή ψηφιοποιημένο περιεχόμενο</w:t>
      </w:r>
      <w:r w:rsidR="00AE7117">
        <w:rPr>
          <w:rFonts w:ascii="Verdana" w:hAnsi="Verdana"/>
          <w:sz w:val="20"/>
          <w:lang w:val="el-GR" w:eastAsia="el-GR"/>
        </w:rPr>
        <w:t xml:space="preserve"> των πολιτιστικών φορέων</w:t>
      </w:r>
      <w:r w:rsidR="004B2664">
        <w:rPr>
          <w:rFonts w:ascii="Verdana" w:hAnsi="Verdana"/>
          <w:sz w:val="20"/>
          <w:lang w:val="el-GR" w:eastAsia="el-GR"/>
        </w:rPr>
        <w:t xml:space="preserve">. </w:t>
      </w:r>
      <w:r w:rsidR="00722DE7" w:rsidRPr="00722DE7">
        <w:rPr>
          <w:rFonts w:ascii="Verdana" w:hAnsi="Verdana"/>
          <w:sz w:val="20"/>
          <w:lang w:val="el-GR" w:eastAsia="el-GR"/>
        </w:rPr>
        <w:t>Το περιεχόμενο που συσσωρεύεται στο SearchCulture.gr υπόκειται σε ελέγχους ποιότητας και σημασιολογικό εμπλουτισμό</w:t>
      </w:r>
      <w:r w:rsidR="001E6ABE">
        <w:rPr>
          <w:rFonts w:ascii="Verdana" w:hAnsi="Verdana"/>
          <w:sz w:val="20"/>
          <w:lang w:val="el-GR" w:eastAsia="el-GR"/>
        </w:rPr>
        <w:t xml:space="preserve"> (</w:t>
      </w:r>
      <w:r w:rsidR="001E6ABE">
        <w:rPr>
          <w:rFonts w:ascii="Verdana" w:hAnsi="Verdana"/>
          <w:sz w:val="20"/>
          <w:lang w:val="en-US" w:eastAsia="el-GR"/>
        </w:rPr>
        <w:t>semantics</w:t>
      </w:r>
      <w:r w:rsidR="001E6ABE" w:rsidRPr="001E6ABE">
        <w:rPr>
          <w:rFonts w:ascii="Verdana" w:hAnsi="Verdana"/>
          <w:sz w:val="20"/>
          <w:lang w:val="el-GR" w:eastAsia="el-GR"/>
        </w:rPr>
        <w:t>.</w:t>
      </w:r>
      <w:r w:rsidR="001E6ABE">
        <w:rPr>
          <w:rFonts w:ascii="Verdana" w:hAnsi="Verdana"/>
          <w:sz w:val="20"/>
          <w:lang w:val="en-US" w:eastAsia="el-GR"/>
        </w:rPr>
        <w:t>gr</w:t>
      </w:r>
      <w:r w:rsidR="001E6ABE" w:rsidRPr="001E6ABE">
        <w:rPr>
          <w:rFonts w:ascii="Verdana" w:hAnsi="Verdana"/>
          <w:sz w:val="20"/>
          <w:lang w:val="el-GR" w:eastAsia="el-GR"/>
        </w:rPr>
        <w:t>)</w:t>
      </w:r>
      <w:r w:rsidR="00722DE7" w:rsidRPr="00722DE7">
        <w:rPr>
          <w:rFonts w:ascii="Verdana" w:hAnsi="Verdana"/>
          <w:sz w:val="20"/>
          <w:lang w:val="el-GR" w:eastAsia="el-GR"/>
        </w:rPr>
        <w:t>, ώστε να εξασφαλίζεται πλήρως η συμμόρφωση του με προδιαγραφές διαλειτουργικότητας, περιγραφής μεταδεδομένων, ανάλογα με τον τύπο, ψηφιακής επιμέλειας περιεχομένου, ενώ για τη διάθεσή και την επανάχρησή του εφαρμόζονται διεθνείς πολιτικές.</w:t>
      </w:r>
      <w:r w:rsidR="0045265F">
        <w:rPr>
          <w:rFonts w:ascii="Verdana" w:hAnsi="Verdana"/>
          <w:sz w:val="20"/>
          <w:lang w:val="el-GR" w:eastAsia="el-GR"/>
        </w:rPr>
        <w:t xml:space="preserve"> </w:t>
      </w:r>
    </w:p>
    <w:p w:rsidR="00722DE7" w:rsidRPr="004B2664" w:rsidRDefault="00722DE7" w:rsidP="00722DE7">
      <w:pPr>
        <w:jc w:val="both"/>
        <w:rPr>
          <w:rFonts w:ascii="Verdana" w:hAnsi="Verdana"/>
          <w:sz w:val="16"/>
          <w:lang w:val="el-GR" w:eastAsia="el-GR"/>
        </w:rPr>
      </w:pPr>
    </w:p>
    <w:p w:rsidR="00722DE7" w:rsidRDefault="00722DE7" w:rsidP="00722DE7">
      <w:pPr>
        <w:jc w:val="both"/>
        <w:rPr>
          <w:rFonts w:ascii="Verdana" w:hAnsi="Verdana"/>
          <w:sz w:val="20"/>
          <w:lang w:val="el-GR" w:eastAsia="el-GR"/>
        </w:rPr>
      </w:pPr>
      <w:r w:rsidRPr="00722DE7">
        <w:rPr>
          <w:rFonts w:ascii="Verdana" w:hAnsi="Verdana"/>
          <w:sz w:val="20"/>
          <w:lang w:val="el-GR" w:eastAsia="el-GR"/>
        </w:rPr>
        <w:t>Έτσι</w:t>
      </w:r>
      <w:r w:rsidR="0045265F">
        <w:rPr>
          <w:rFonts w:ascii="Verdana" w:hAnsi="Verdana"/>
          <w:sz w:val="20"/>
          <w:lang w:val="el-GR" w:eastAsia="el-GR"/>
        </w:rPr>
        <w:t xml:space="preserve"> λοιπόν</w:t>
      </w:r>
      <w:r w:rsidRPr="00722DE7">
        <w:rPr>
          <w:rFonts w:ascii="Verdana" w:hAnsi="Verdana"/>
          <w:sz w:val="20"/>
          <w:lang w:val="el-GR" w:eastAsia="el-GR"/>
        </w:rPr>
        <w:t xml:space="preserve">, οι φορείς, που εντάσσουν τα μεταδεδομένα τους στο SearchCulture.gr εξασφαλίζουν διεθνή διαχρονική προβολή και ανάδειξη του πολιτιστικού τους πλούτου και τοποθετούνται στο εθνικό και διεθνές περιβάλλον του ψηφιακού πολιτισμού. Το SearchCulture.gr </w:t>
      </w:r>
      <w:r w:rsidR="0096029B">
        <w:rPr>
          <w:rFonts w:ascii="Verdana" w:hAnsi="Verdana"/>
          <w:sz w:val="20"/>
          <w:lang w:val="el-GR" w:eastAsia="el-GR"/>
        </w:rPr>
        <w:t xml:space="preserve">μάλιστα, </w:t>
      </w:r>
      <w:r w:rsidRPr="00722DE7">
        <w:rPr>
          <w:rFonts w:ascii="Verdana" w:hAnsi="Verdana"/>
          <w:sz w:val="20"/>
          <w:lang w:val="el-GR" w:eastAsia="el-GR"/>
        </w:rPr>
        <w:t xml:space="preserve">διαθέτει μία ξεχωριστή σελίδα παρουσίασης των φορέων και των συλλογών τους που φιλοξενούνται στη διαδικτυακή πύλη. </w:t>
      </w:r>
    </w:p>
    <w:p w:rsidR="00722DE7" w:rsidRPr="00015BEE" w:rsidRDefault="00722DE7" w:rsidP="00722DE7">
      <w:pPr>
        <w:jc w:val="both"/>
        <w:rPr>
          <w:rFonts w:ascii="Verdana" w:hAnsi="Verdana"/>
          <w:sz w:val="16"/>
          <w:lang w:val="el-GR" w:eastAsia="el-GR"/>
        </w:rPr>
      </w:pPr>
    </w:p>
    <w:p w:rsidR="00722DE7" w:rsidRDefault="00722DE7" w:rsidP="00722DE7">
      <w:pPr>
        <w:jc w:val="both"/>
        <w:rPr>
          <w:rFonts w:ascii="Verdana" w:hAnsi="Verdana"/>
          <w:sz w:val="20"/>
          <w:lang w:val="el-GR" w:eastAsia="el-GR"/>
        </w:rPr>
      </w:pPr>
      <w:r w:rsidRPr="00722DE7">
        <w:rPr>
          <w:rFonts w:ascii="Verdana" w:hAnsi="Verdana"/>
          <w:sz w:val="20"/>
          <w:lang w:val="el-GR" w:eastAsia="el-GR"/>
        </w:rPr>
        <w:t xml:space="preserve">Η </w:t>
      </w:r>
      <w:r w:rsidR="00AE7117">
        <w:rPr>
          <w:rFonts w:ascii="Verdana" w:hAnsi="Verdana"/>
          <w:sz w:val="20"/>
          <w:lang w:val="el-GR" w:eastAsia="el-GR"/>
        </w:rPr>
        <w:t xml:space="preserve">διαδικτυακή πύλη </w:t>
      </w:r>
      <w:proofErr w:type="spellStart"/>
      <w:r w:rsidR="00AE7117">
        <w:rPr>
          <w:rFonts w:ascii="Verdana" w:hAnsi="Verdana"/>
          <w:sz w:val="20"/>
          <w:lang w:val="en-US" w:eastAsia="el-GR"/>
        </w:rPr>
        <w:t>SearchCulture</w:t>
      </w:r>
      <w:proofErr w:type="spellEnd"/>
      <w:r w:rsidR="00AE7117" w:rsidRPr="00AE7117">
        <w:rPr>
          <w:rFonts w:ascii="Verdana" w:hAnsi="Verdana"/>
          <w:sz w:val="20"/>
          <w:lang w:val="el-GR" w:eastAsia="el-GR"/>
        </w:rPr>
        <w:t>.</w:t>
      </w:r>
      <w:r w:rsidR="00AE7117">
        <w:rPr>
          <w:rFonts w:ascii="Verdana" w:hAnsi="Verdana"/>
          <w:sz w:val="20"/>
          <w:lang w:val="en-US" w:eastAsia="el-GR"/>
        </w:rPr>
        <w:t>gr</w:t>
      </w:r>
      <w:r w:rsidRPr="00722DE7">
        <w:rPr>
          <w:rFonts w:ascii="Verdana" w:hAnsi="Verdana"/>
          <w:sz w:val="20"/>
          <w:lang w:val="el-GR" w:eastAsia="el-GR"/>
        </w:rPr>
        <w:t xml:space="preserve"> αναπτύχθηκε αρχικά για τους δικαιούχους των Προσκλήσεων 31 και 31.2 του Επιχειρησιακού Προγράμματος "Ψηφιακή Σύγκλιση", με στόχο την εγκαθίδρυση ενός ενιαίου σημείου πρόσβασης σε έγκριτο ψηφιακό περιεχόμενο, για την ανάδειξη και την ενιαία αναζήτηση σε πολύτιμο υλικό, αυξάνοντας την </w:t>
      </w:r>
      <w:proofErr w:type="spellStart"/>
      <w:r w:rsidRPr="00722DE7">
        <w:rPr>
          <w:rFonts w:ascii="Verdana" w:hAnsi="Verdana"/>
          <w:sz w:val="20"/>
          <w:lang w:val="el-GR" w:eastAsia="el-GR"/>
        </w:rPr>
        <w:t>ευρεσιμότητα</w:t>
      </w:r>
      <w:proofErr w:type="spellEnd"/>
      <w:r w:rsidRPr="00722DE7">
        <w:rPr>
          <w:rFonts w:ascii="Verdana" w:hAnsi="Verdana"/>
          <w:sz w:val="20"/>
          <w:lang w:val="el-GR" w:eastAsia="el-GR"/>
        </w:rPr>
        <w:t xml:space="preserve"> του από το ευρύ κοινό. Το περιεχόμενο όμως του SearchCulture.gr συνεχώς διευρύνεται, καθώς μπορεί να διαθέσει </w:t>
      </w:r>
      <w:r w:rsidR="005E6F96">
        <w:rPr>
          <w:rFonts w:ascii="Verdana" w:hAnsi="Verdana"/>
          <w:sz w:val="20"/>
          <w:lang w:val="el-GR" w:eastAsia="el-GR"/>
        </w:rPr>
        <w:t xml:space="preserve">σε αυτό </w:t>
      </w:r>
      <w:r w:rsidRPr="00722DE7">
        <w:rPr>
          <w:rFonts w:ascii="Verdana" w:hAnsi="Verdana"/>
          <w:sz w:val="20"/>
          <w:lang w:val="el-GR" w:eastAsia="el-GR"/>
        </w:rPr>
        <w:t>περιεχόμενο κάθε οργανισμός της χώρας που διαθέτει ανοικτό πολιτιστικό περιεχόμενο.</w:t>
      </w:r>
    </w:p>
    <w:p w:rsidR="00722DE7" w:rsidRPr="00015BEE" w:rsidRDefault="00722DE7" w:rsidP="00722DE7">
      <w:pPr>
        <w:jc w:val="both"/>
        <w:rPr>
          <w:rFonts w:ascii="Verdana" w:hAnsi="Verdana"/>
          <w:sz w:val="16"/>
          <w:lang w:val="el-GR" w:eastAsia="el-GR"/>
        </w:rPr>
      </w:pPr>
    </w:p>
    <w:p w:rsidR="005E6F96" w:rsidRPr="004B2664" w:rsidRDefault="005E6F96" w:rsidP="00994FB6">
      <w:pPr>
        <w:jc w:val="both"/>
        <w:rPr>
          <w:rFonts w:ascii="Verdana" w:hAnsi="Verdana"/>
          <w:sz w:val="10"/>
          <w:lang w:val="el-GR" w:eastAsia="el-GR"/>
        </w:rPr>
      </w:pPr>
    </w:p>
    <w:p w:rsidR="00015BEE" w:rsidRPr="0071387F" w:rsidRDefault="00015BEE" w:rsidP="00015BEE">
      <w:pPr>
        <w:jc w:val="both"/>
        <w:rPr>
          <w:rFonts w:ascii="Verdana" w:hAnsi="Verdana"/>
          <w:b/>
          <w:sz w:val="20"/>
          <w:lang w:val="el-GR" w:eastAsia="el-GR"/>
        </w:rPr>
      </w:pPr>
      <w:r w:rsidRPr="0071387F">
        <w:rPr>
          <w:rFonts w:ascii="Verdana" w:hAnsi="Verdana"/>
          <w:b/>
          <w:sz w:val="20"/>
          <w:lang w:val="el-GR" w:eastAsia="el-GR"/>
        </w:rPr>
        <w:t>Επικοινωνία για δημοσιογράφους</w:t>
      </w:r>
    </w:p>
    <w:p w:rsidR="00015BEE" w:rsidRDefault="00015BEE" w:rsidP="00015BEE">
      <w:pPr>
        <w:jc w:val="both"/>
        <w:rPr>
          <w:rFonts w:ascii="Verdana" w:hAnsi="Verdana"/>
          <w:sz w:val="20"/>
          <w:lang w:val="el-GR" w:eastAsia="el-GR"/>
        </w:rPr>
      </w:pPr>
      <w:r>
        <w:rPr>
          <w:rFonts w:ascii="Verdana" w:hAnsi="Verdana"/>
          <w:sz w:val="20"/>
          <w:lang w:val="el-GR" w:eastAsia="el-GR"/>
        </w:rPr>
        <w:t xml:space="preserve">Εθνικό Κέντρο Τεκμηρίωσης </w:t>
      </w:r>
    </w:p>
    <w:p w:rsidR="00015BEE" w:rsidRPr="00212A73" w:rsidRDefault="00015BEE" w:rsidP="00015BEE">
      <w:pPr>
        <w:jc w:val="both"/>
        <w:rPr>
          <w:rFonts w:ascii="Verdana" w:hAnsi="Verdana"/>
          <w:sz w:val="20"/>
          <w:lang w:val="el-GR" w:eastAsia="el-GR"/>
        </w:rPr>
      </w:pPr>
      <w:r>
        <w:rPr>
          <w:rFonts w:ascii="Verdana" w:hAnsi="Verdana"/>
          <w:sz w:val="20"/>
          <w:lang w:val="el-GR" w:eastAsia="el-GR"/>
        </w:rPr>
        <w:t xml:space="preserve">Μαργαρίτης Προέδρου, </w:t>
      </w:r>
      <w:proofErr w:type="spellStart"/>
      <w:r>
        <w:rPr>
          <w:rFonts w:ascii="Verdana" w:hAnsi="Verdana"/>
          <w:sz w:val="20"/>
          <w:lang w:val="el-GR" w:eastAsia="el-GR"/>
        </w:rPr>
        <w:t>τηλ</w:t>
      </w:r>
      <w:proofErr w:type="spellEnd"/>
      <w:r>
        <w:rPr>
          <w:rFonts w:ascii="Verdana" w:hAnsi="Verdana"/>
          <w:sz w:val="20"/>
          <w:lang w:val="el-GR" w:eastAsia="el-GR"/>
        </w:rPr>
        <w:t>.: 210 7273966</w:t>
      </w:r>
      <w:r w:rsidRPr="00212A73">
        <w:rPr>
          <w:rFonts w:ascii="Verdana" w:hAnsi="Verdana"/>
          <w:sz w:val="20"/>
          <w:lang w:val="el-GR" w:eastAsia="el-GR"/>
        </w:rPr>
        <w:t xml:space="preserve">, </w:t>
      </w:r>
      <w:r>
        <w:rPr>
          <w:rFonts w:ascii="Verdana" w:hAnsi="Verdana"/>
          <w:sz w:val="20"/>
          <w:lang w:val="en-US" w:eastAsia="el-GR"/>
        </w:rPr>
        <w:t>e</w:t>
      </w:r>
      <w:r w:rsidRPr="00212A73">
        <w:rPr>
          <w:rFonts w:ascii="Verdana" w:hAnsi="Verdana"/>
          <w:sz w:val="20"/>
          <w:lang w:val="el-GR" w:eastAsia="el-GR"/>
        </w:rPr>
        <w:t>-</w:t>
      </w:r>
      <w:r>
        <w:rPr>
          <w:rFonts w:ascii="Verdana" w:hAnsi="Verdana"/>
          <w:sz w:val="20"/>
          <w:lang w:val="en-US" w:eastAsia="el-GR"/>
        </w:rPr>
        <w:t>mail</w:t>
      </w:r>
      <w:r w:rsidRPr="00212A73">
        <w:rPr>
          <w:rFonts w:ascii="Verdana" w:hAnsi="Verdana"/>
          <w:sz w:val="20"/>
          <w:lang w:val="el-GR" w:eastAsia="el-GR"/>
        </w:rPr>
        <w:t xml:space="preserve">: </w:t>
      </w:r>
      <w:proofErr w:type="spellStart"/>
      <w:r>
        <w:rPr>
          <w:rFonts w:ascii="Verdana" w:hAnsi="Verdana"/>
          <w:sz w:val="20"/>
          <w:lang w:val="en-US" w:eastAsia="el-GR"/>
        </w:rPr>
        <w:t>mproed</w:t>
      </w:r>
      <w:proofErr w:type="spellEnd"/>
      <w:r w:rsidRPr="00212A73">
        <w:rPr>
          <w:rFonts w:ascii="Verdana" w:hAnsi="Verdana"/>
          <w:sz w:val="20"/>
          <w:lang w:val="el-GR" w:eastAsia="el-GR"/>
        </w:rPr>
        <w:t>@</w:t>
      </w:r>
      <w:proofErr w:type="spellStart"/>
      <w:r>
        <w:rPr>
          <w:rFonts w:ascii="Verdana" w:hAnsi="Verdana"/>
          <w:sz w:val="20"/>
          <w:lang w:val="en-US" w:eastAsia="el-GR"/>
        </w:rPr>
        <w:t>ekt</w:t>
      </w:r>
      <w:proofErr w:type="spellEnd"/>
      <w:r w:rsidRPr="00212A73">
        <w:rPr>
          <w:rFonts w:ascii="Verdana" w:hAnsi="Verdana"/>
          <w:sz w:val="20"/>
          <w:lang w:val="el-GR" w:eastAsia="el-GR"/>
        </w:rPr>
        <w:t>.</w:t>
      </w:r>
      <w:r>
        <w:rPr>
          <w:rFonts w:ascii="Verdana" w:hAnsi="Verdana"/>
          <w:sz w:val="20"/>
          <w:lang w:val="en-US" w:eastAsia="el-GR"/>
        </w:rPr>
        <w:t>gr</w:t>
      </w:r>
      <w:r w:rsidRPr="00212A73">
        <w:rPr>
          <w:rFonts w:ascii="Verdana" w:hAnsi="Verdana"/>
          <w:sz w:val="20"/>
          <w:lang w:val="el-GR" w:eastAsia="el-GR"/>
        </w:rPr>
        <w:t xml:space="preserve"> </w:t>
      </w:r>
    </w:p>
    <w:p w:rsidR="00015BEE" w:rsidRDefault="0087784A" w:rsidP="00015BEE">
      <w:pPr>
        <w:jc w:val="both"/>
        <w:rPr>
          <w:rFonts w:ascii="Verdana" w:hAnsi="Verdana"/>
          <w:sz w:val="20"/>
          <w:lang w:val="el-GR" w:eastAsia="el-GR"/>
        </w:rPr>
      </w:pPr>
      <w:hyperlink r:id="rId31" w:history="1">
        <w:r w:rsidR="00015BEE">
          <w:rPr>
            <w:rStyle w:val="-"/>
            <w:rFonts w:ascii="Verdana" w:hAnsi="Verdana"/>
            <w:sz w:val="20"/>
            <w:lang w:val="en-US" w:eastAsia="el-GR"/>
          </w:rPr>
          <w:t>http</w:t>
        </w:r>
        <w:r w:rsidR="00015BEE" w:rsidRPr="008B747E">
          <w:rPr>
            <w:rStyle w:val="-"/>
            <w:rFonts w:ascii="Verdana" w:hAnsi="Verdana"/>
            <w:sz w:val="20"/>
            <w:lang w:val="el-GR" w:eastAsia="el-GR"/>
          </w:rPr>
          <w:t>://</w:t>
        </w:r>
        <w:r w:rsidR="00015BEE">
          <w:rPr>
            <w:rStyle w:val="-"/>
            <w:rFonts w:ascii="Verdana" w:hAnsi="Verdana"/>
            <w:sz w:val="20"/>
            <w:lang w:val="en-US" w:eastAsia="el-GR"/>
          </w:rPr>
          <w:t>www</w:t>
        </w:r>
        <w:r w:rsidR="00015BEE" w:rsidRPr="008B747E">
          <w:rPr>
            <w:rStyle w:val="-"/>
            <w:rFonts w:ascii="Verdana" w:hAnsi="Verdana"/>
            <w:sz w:val="20"/>
            <w:lang w:val="el-GR" w:eastAsia="el-GR"/>
          </w:rPr>
          <w:t>.</w:t>
        </w:r>
        <w:r w:rsidR="00015BEE">
          <w:rPr>
            <w:rStyle w:val="-"/>
            <w:rFonts w:ascii="Verdana" w:hAnsi="Verdana"/>
            <w:sz w:val="20"/>
            <w:lang w:val="en-US" w:eastAsia="el-GR"/>
          </w:rPr>
          <w:t>ekt</w:t>
        </w:r>
        <w:r w:rsidR="00015BEE" w:rsidRPr="008B747E">
          <w:rPr>
            <w:rStyle w:val="-"/>
            <w:rFonts w:ascii="Verdana" w:hAnsi="Verdana"/>
            <w:sz w:val="20"/>
            <w:lang w:val="el-GR" w:eastAsia="el-GR"/>
          </w:rPr>
          <w:t>.</w:t>
        </w:r>
        <w:r w:rsidR="00015BEE">
          <w:rPr>
            <w:rStyle w:val="-"/>
            <w:rFonts w:ascii="Verdana" w:hAnsi="Verdana"/>
            <w:sz w:val="20"/>
            <w:lang w:val="en-US" w:eastAsia="el-GR"/>
          </w:rPr>
          <w:t>gr</w:t>
        </w:r>
      </w:hyperlink>
      <w:r w:rsidR="00015BEE" w:rsidRPr="008B747E">
        <w:rPr>
          <w:rFonts w:ascii="Verdana" w:hAnsi="Verdana"/>
          <w:sz w:val="20"/>
          <w:lang w:val="el-GR" w:eastAsia="el-GR"/>
        </w:rPr>
        <w:t xml:space="preserve"> | </w:t>
      </w:r>
      <w:hyperlink r:id="rId32" w:history="1">
        <w:r w:rsidR="00015BEE" w:rsidRPr="00A454C9">
          <w:rPr>
            <w:rStyle w:val="-"/>
            <w:rFonts w:ascii="Verdana" w:hAnsi="Verdana"/>
            <w:sz w:val="20"/>
            <w:lang w:val="en-US" w:eastAsia="el-GR"/>
          </w:rPr>
          <w:t>http</w:t>
        </w:r>
        <w:r w:rsidR="00015BEE" w:rsidRPr="008B747E">
          <w:rPr>
            <w:rStyle w:val="-"/>
            <w:rFonts w:ascii="Verdana" w:hAnsi="Verdana"/>
            <w:sz w:val="20"/>
            <w:lang w:val="el-GR" w:eastAsia="el-GR"/>
          </w:rPr>
          <w:t>://</w:t>
        </w:r>
        <w:r w:rsidR="00015BEE" w:rsidRPr="00A454C9">
          <w:rPr>
            <w:rStyle w:val="-"/>
            <w:rFonts w:ascii="Verdana" w:hAnsi="Verdana"/>
            <w:sz w:val="20"/>
            <w:lang w:val="en-US" w:eastAsia="el-GR"/>
          </w:rPr>
          <w:t>web</w:t>
        </w:r>
        <w:r w:rsidR="00015BEE" w:rsidRPr="008B747E">
          <w:rPr>
            <w:rStyle w:val="-"/>
            <w:rFonts w:ascii="Verdana" w:hAnsi="Verdana"/>
            <w:sz w:val="20"/>
            <w:lang w:val="el-GR" w:eastAsia="el-GR"/>
          </w:rPr>
          <w:t>.</w:t>
        </w:r>
        <w:r w:rsidR="00015BEE" w:rsidRPr="00A454C9">
          <w:rPr>
            <w:rStyle w:val="-"/>
            <w:rFonts w:ascii="Verdana" w:hAnsi="Verdana"/>
            <w:sz w:val="20"/>
            <w:lang w:val="en-US" w:eastAsia="el-GR"/>
          </w:rPr>
          <w:t>ekt</w:t>
        </w:r>
        <w:r w:rsidR="00015BEE" w:rsidRPr="008B747E">
          <w:rPr>
            <w:rStyle w:val="-"/>
            <w:rFonts w:ascii="Verdana" w:hAnsi="Verdana"/>
            <w:sz w:val="20"/>
            <w:lang w:val="el-GR" w:eastAsia="el-GR"/>
          </w:rPr>
          <w:t>.</w:t>
        </w:r>
        <w:r w:rsidR="00015BEE" w:rsidRPr="00A454C9">
          <w:rPr>
            <w:rStyle w:val="-"/>
            <w:rFonts w:ascii="Verdana" w:hAnsi="Verdana"/>
            <w:sz w:val="20"/>
            <w:lang w:val="en-US" w:eastAsia="el-GR"/>
          </w:rPr>
          <w:t>gr</w:t>
        </w:r>
      </w:hyperlink>
      <w:r w:rsidR="00015BEE" w:rsidRPr="008B747E">
        <w:rPr>
          <w:rFonts w:ascii="Verdana" w:hAnsi="Verdana"/>
          <w:sz w:val="20"/>
          <w:lang w:val="el-GR" w:eastAsia="el-GR"/>
        </w:rPr>
        <w:t xml:space="preserve"> </w:t>
      </w:r>
    </w:p>
    <w:p w:rsidR="00015BEE" w:rsidRDefault="00015BEE">
      <w:pPr>
        <w:rPr>
          <w:rFonts w:ascii="Verdana" w:hAnsi="Verdana"/>
          <w:b/>
          <w:i/>
          <w:sz w:val="18"/>
          <w:szCs w:val="18"/>
          <w:lang w:val="el-GR" w:eastAsia="el-GR"/>
        </w:rPr>
      </w:pPr>
    </w:p>
    <w:p w:rsidR="00015BEE" w:rsidRDefault="00015BEE">
      <w:pPr>
        <w:rPr>
          <w:rFonts w:ascii="Verdana" w:hAnsi="Verdana"/>
          <w:b/>
          <w:i/>
          <w:sz w:val="18"/>
          <w:szCs w:val="18"/>
          <w:lang w:val="el-GR" w:eastAsia="el-GR"/>
        </w:rPr>
      </w:pPr>
      <w:r w:rsidRPr="00015BEE">
        <w:rPr>
          <w:rFonts w:ascii="Verdana" w:hAnsi="Verdana"/>
          <w:b/>
          <w:i/>
          <w:noProof/>
          <w:sz w:val="18"/>
          <w:szCs w:val="18"/>
          <w:lang w:val="el-GR" w:eastAsia="el-GR"/>
        </w:rPr>
        <w:drawing>
          <wp:inline distT="0" distB="0" distL="0" distR="0">
            <wp:extent cx="5067300" cy="800100"/>
            <wp:effectExtent l="19050" t="0" r="0" b="0"/>
            <wp:docPr id="4" name="Εικόνα 2" descr="BANNER_plagio_EE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_plagio_EE_GR"/>
                    <pic:cNvPicPr>
                      <a:picLocks noChangeAspect="1" noChangeArrowheads="1"/>
                    </pic:cNvPicPr>
                  </pic:nvPicPr>
                  <pic:blipFill>
                    <a:blip r:embed="rId33" cstate="print"/>
                    <a:srcRect/>
                    <a:stretch>
                      <a:fillRect/>
                    </a:stretch>
                  </pic:blipFill>
                  <pic:spPr bwMode="auto">
                    <a:xfrm>
                      <a:off x="0" y="0"/>
                      <a:ext cx="5067300" cy="800100"/>
                    </a:xfrm>
                    <a:prstGeom prst="rect">
                      <a:avLst/>
                    </a:prstGeom>
                    <a:noFill/>
                    <a:ln w="9525">
                      <a:noFill/>
                      <a:miter lim="800000"/>
                      <a:headEnd/>
                      <a:tailEnd/>
                    </a:ln>
                  </pic:spPr>
                </pic:pic>
              </a:graphicData>
            </a:graphic>
          </wp:inline>
        </w:drawing>
      </w:r>
    </w:p>
    <w:p w:rsidR="004B2664" w:rsidRDefault="004B2664" w:rsidP="00994FB6">
      <w:pPr>
        <w:jc w:val="both"/>
        <w:rPr>
          <w:rFonts w:ascii="Verdana" w:hAnsi="Verdana"/>
          <w:b/>
          <w:i/>
          <w:sz w:val="18"/>
          <w:szCs w:val="18"/>
          <w:lang w:val="el-GR" w:eastAsia="el-GR"/>
        </w:rPr>
      </w:pPr>
    </w:p>
    <w:p w:rsidR="00CA7782" w:rsidRPr="00CA7782" w:rsidRDefault="00CA7782" w:rsidP="00994FB6">
      <w:pPr>
        <w:jc w:val="both"/>
        <w:rPr>
          <w:rFonts w:ascii="Verdana" w:hAnsi="Verdana"/>
          <w:b/>
          <w:i/>
          <w:sz w:val="18"/>
          <w:szCs w:val="17"/>
          <w:lang w:val="el-GR" w:eastAsia="el-GR"/>
        </w:rPr>
      </w:pPr>
    </w:p>
    <w:p w:rsidR="00CC1C97" w:rsidRPr="00CA7782" w:rsidRDefault="00CC1C97" w:rsidP="00994FB6">
      <w:pPr>
        <w:jc w:val="both"/>
        <w:rPr>
          <w:rFonts w:ascii="Verdana" w:hAnsi="Verdana"/>
          <w:b/>
          <w:i/>
          <w:sz w:val="18"/>
          <w:szCs w:val="17"/>
          <w:lang w:val="el-GR" w:eastAsia="el-GR"/>
        </w:rPr>
      </w:pPr>
      <w:r w:rsidRPr="00CA7782">
        <w:rPr>
          <w:rFonts w:ascii="Verdana" w:hAnsi="Verdana"/>
          <w:b/>
          <w:i/>
          <w:sz w:val="18"/>
          <w:szCs w:val="17"/>
          <w:lang w:val="el-GR" w:eastAsia="el-GR"/>
        </w:rPr>
        <w:t>Σχετικά με το Εθνικό Κέντρο Τεκμηρίωσης</w:t>
      </w:r>
    </w:p>
    <w:p w:rsidR="00CA7782" w:rsidRPr="00CA7782" w:rsidRDefault="00CA7782" w:rsidP="00994FB6">
      <w:pPr>
        <w:jc w:val="both"/>
        <w:rPr>
          <w:rFonts w:ascii="Verdana" w:hAnsi="Verdana"/>
          <w:b/>
          <w:i/>
          <w:sz w:val="18"/>
          <w:szCs w:val="17"/>
          <w:lang w:val="el-GR" w:eastAsia="el-GR"/>
        </w:rPr>
      </w:pPr>
    </w:p>
    <w:p w:rsidR="009A535F" w:rsidRPr="00CA7782" w:rsidRDefault="009A535F" w:rsidP="00994FB6">
      <w:pPr>
        <w:jc w:val="both"/>
        <w:rPr>
          <w:rFonts w:ascii="Verdana" w:hAnsi="Verdana"/>
          <w:i/>
          <w:sz w:val="18"/>
          <w:szCs w:val="17"/>
          <w:lang w:val="el-GR" w:eastAsia="el-GR"/>
        </w:rPr>
      </w:pPr>
      <w:r w:rsidRPr="00CA7782">
        <w:rPr>
          <w:rFonts w:ascii="Verdana" w:hAnsi="Verdana"/>
          <w:i/>
          <w:sz w:val="18"/>
          <w:szCs w:val="17"/>
          <w:lang w:val="el-GR" w:eastAsia="el-GR"/>
        </w:rPr>
        <w:t>Το Εθνικό Κέντρο Τεκμηρίωσης (</w:t>
      </w:r>
      <w:hyperlink r:id="rId34" w:history="1">
        <w:r w:rsidRPr="00CA7782">
          <w:rPr>
            <w:rStyle w:val="-"/>
            <w:rFonts w:ascii="Verdana" w:hAnsi="Verdana"/>
            <w:i/>
            <w:sz w:val="18"/>
            <w:szCs w:val="17"/>
            <w:lang w:val="en-US" w:eastAsia="el-GR"/>
          </w:rPr>
          <w:t>www</w:t>
        </w:r>
        <w:r w:rsidRPr="00CA7782">
          <w:rPr>
            <w:rStyle w:val="-"/>
            <w:rFonts w:ascii="Verdana" w:hAnsi="Verdana"/>
            <w:i/>
            <w:sz w:val="18"/>
            <w:szCs w:val="17"/>
            <w:lang w:val="el-GR" w:eastAsia="el-GR"/>
          </w:rPr>
          <w:t>.</w:t>
        </w:r>
        <w:proofErr w:type="spellStart"/>
        <w:r w:rsidRPr="00CA7782">
          <w:rPr>
            <w:rStyle w:val="-"/>
            <w:rFonts w:ascii="Verdana" w:hAnsi="Verdana"/>
            <w:i/>
            <w:sz w:val="18"/>
            <w:szCs w:val="17"/>
            <w:lang w:val="en-US" w:eastAsia="el-GR"/>
          </w:rPr>
          <w:t>ekt</w:t>
        </w:r>
        <w:proofErr w:type="spellEnd"/>
        <w:r w:rsidRPr="00CA7782">
          <w:rPr>
            <w:rStyle w:val="-"/>
            <w:rFonts w:ascii="Verdana" w:hAnsi="Verdana"/>
            <w:i/>
            <w:sz w:val="18"/>
            <w:szCs w:val="17"/>
            <w:lang w:val="el-GR" w:eastAsia="el-GR"/>
          </w:rPr>
          <w:t>.</w:t>
        </w:r>
        <w:r w:rsidRPr="00CA7782">
          <w:rPr>
            <w:rStyle w:val="-"/>
            <w:rFonts w:ascii="Verdana" w:hAnsi="Verdana"/>
            <w:i/>
            <w:sz w:val="18"/>
            <w:szCs w:val="17"/>
            <w:lang w:val="en-US" w:eastAsia="el-GR"/>
          </w:rPr>
          <w:t>gr</w:t>
        </w:r>
      </w:hyperlink>
      <w:r w:rsidRPr="00CA7782">
        <w:rPr>
          <w:rFonts w:ascii="Verdana" w:hAnsi="Verdana"/>
          <w:i/>
          <w:sz w:val="18"/>
          <w:szCs w:val="17"/>
          <w:lang w:val="el-GR" w:eastAsia="el-GR"/>
        </w:rPr>
        <w:t xml:space="preserve">) αποτελεί </w:t>
      </w:r>
      <w:r w:rsidR="00AB2817" w:rsidRPr="00CA7782">
        <w:rPr>
          <w:rFonts w:ascii="Verdana" w:hAnsi="Verdana"/>
          <w:i/>
          <w:sz w:val="18"/>
          <w:szCs w:val="17"/>
          <w:lang w:val="el-GR" w:eastAsia="el-GR"/>
        </w:rPr>
        <w:t>επιστημονική εγκατάσταση εθνικής χρήσης στο Εθνικό Ίδρυμα Ερευνών. Ως εθνική υποδομή, το ΕΚΤ έχει θεσμικό ρόλο</w:t>
      </w:r>
      <w:r w:rsidRPr="00CA7782">
        <w:rPr>
          <w:rFonts w:ascii="Verdana" w:hAnsi="Verdana"/>
          <w:i/>
          <w:sz w:val="18"/>
          <w:szCs w:val="17"/>
          <w:lang w:val="el-GR" w:eastAsia="el-GR"/>
        </w:rPr>
        <w:t xml:space="preserve"> τη συλλογή, οργάνωση, διάθεση και διατήρηση του συνόλου της ελληνικής επιστημονικής, ερευνητικής και πολιτιστικής παραγωγής (περιεχόμενο και δεδομένα) και τη διάχυσή της, εντός και εκτός της χώρας. Παρέχει ευρεία πληροφόρηση για τα θέματα έρευνας &amp; καινοτομίας, υποστηρίζει τη συμμετοχή σε εθνικά &amp; ευρωπαϊκά προγράμματα, προωθεί την καινοτόμο επιχειρηματικότητα και την αξιοποίηση ερευνητικών αποτελεσμάτων, και παράγει στατιστικές &amp; δείκτες για την έρευνα, την ανάπτυξη και την καινοτομία στην Ελλάδα.  </w:t>
      </w:r>
    </w:p>
    <w:p w:rsidR="00CA7782" w:rsidRPr="00CA7782" w:rsidRDefault="00CA7782" w:rsidP="00994FB6">
      <w:pPr>
        <w:jc w:val="both"/>
        <w:rPr>
          <w:rFonts w:ascii="Verdana" w:hAnsi="Verdana"/>
          <w:i/>
          <w:sz w:val="18"/>
          <w:szCs w:val="17"/>
          <w:lang w:val="el-GR" w:eastAsia="el-GR"/>
        </w:rPr>
      </w:pPr>
    </w:p>
    <w:p w:rsidR="00AB2817" w:rsidRPr="00CA7782" w:rsidRDefault="00AB2817" w:rsidP="00994FB6">
      <w:pPr>
        <w:jc w:val="both"/>
        <w:rPr>
          <w:rFonts w:ascii="Verdana" w:hAnsi="Verdana"/>
          <w:i/>
          <w:sz w:val="18"/>
          <w:szCs w:val="17"/>
          <w:lang w:val="el-GR" w:eastAsia="el-GR"/>
        </w:rPr>
      </w:pPr>
      <w:r w:rsidRPr="00CA7782">
        <w:rPr>
          <w:rFonts w:ascii="Verdana" w:hAnsi="Verdana"/>
          <w:i/>
          <w:sz w:val="18"/>
          <w:szCs w:val="17"/>
          <w:lang w:val="el-GR" w:eastAsia="el-GR"/>
        </w:rPr>
        <w:t xml:space="preserve">Το ΕΚΤ αναπτύσσει και λειτουργεί ηλεκτρονική υποδομή, με υψηλή </w:t>
      </w:r>
      <w:proofErr w:type="spellStart"/>
      <w:r w:rsidRPr="00CA7782">
        <w:rPr>
          <w:rFonts w:ascii="Verdana" w:hAnsi="Verdana"/>
          <w:i/>
          <w:sz w:val="18"/>
          <w:szCs w:val="17"/>
          <w:lang w:val="el-GR" w:eastAsia="el-GR"/>
        </w:rPr>
        <w:t>επενδεδυμένη</w:t>
      </w:r>
      <w:proofErr w:type="spellEnd"/>
      <w:r w:rsidRPr="00CA7782">
        <w:rPr>
          <w:rFonts w:ascii="Verdana" w:hAnsi="Verdana"/>
          <w:i/>
          <w:sz w:val="18"/>
          <w:szCs w:val="17"/>
          <w:lang w:val="el-GR" w:eastAsia="el-GR"/>
        </w:rPr>
        <w:t xml:space="preserve"> αξία και διαδικασίες, που εξυπηρετεί εθνικούς ρόλους, παρέχει προηγμένες ηλεκτρονικές υπηρεσίες, ενισχύει την ανοικτή πρόσβαση στη γνώση και διασφαλίζει πρόσβαση στους χρήστες από οπουδήποτε, οποτεδήποτε. </w:t>
      </w:r>
    </w:p>
    <w:p w:rsidR="00CA7782" w:rsidRPr="00CA7782" w:rsidRDefault="00CA7782" w:rsidP="00994FB6">
      <w:pPr>
        <w:jc w:val="both"/>
        <w:rPr>
          <w:rFonts w:ascii="Verdana" w:hAnsi="Verdana"/>
          <w:i/>
          <w:sz w:val="18"/>
          <w:szCs w:val="17"/>
          <w:lang w:val="el-GR" w:eastAsia="el-GR"/>
        </w:rPr>
      </w:pPr>
    </w:p>
    <w:p w:rsidR="00015BEE" w:rsidRPr="00CA7782" w:rsidRDefault="00AB2817" w:rsidP="00722DE7">
      <w:pPr>
        <w:jc w:val="both"/>
        <w:rPr>
          <w:rFonts w:ascii="Verdana" w:hAnsi="Verdana"/>
          <w:b/>
          <w:sz w:val="28"/>
          <w:szCs w:val="24"/>
          <w:lang w:val="el-GR"/>
        </w:rPr>
      </w:pPr>
      <w:r w:rsidRPr="00CA7782">
        <w:rPr>
          <w:rFonts w:ascii="Verdana" w:hAnsi="Verdana"/>
          <w:i/>
          <w:sz w:val="18"/>
          <w:szCs w:val="17"/>
          <w:lang w:val="el-GR" w:eastAsia="el-GR"/>
        </w:rPr>
        <w:t xml:space="preserve">Με εκτεταμένο δίκτυο εγκαθιδρυμένων συνεργασιών με διεθνείς φορείς και με σημαντικούς φορείς παραγωγής έγκριτου περιεχομένου στην Ελλάδα, όπως βιβλιοθήκες, αρχεία, μουσεία, ερευνητικά κέντρα, και με προσανατολισμό προς την κοινωνία, το ΕΚΤ διακρίνεται για την εξωστρέφεια, τη συνέπεια, την ποιότητα και την αποτελεσματικότητα στη λειτουργία του.  </w:t>
      </w:r>
    </w:p>
    <w:sectPr w:rsidR="00015BEE" w:rsidRPr="00CA7782" w:rsidSect="00955A72">
      <w:headerReference w:type="even" r:id="rId35"/>
      <w:headerReference w:type="default" r:id="rId36"/>
      <w:footerReference w:type="even" r:id="rId37"/>
      <w:footerReference w:type="default" r:id="rId38"/>
      <w:headerReference w:type="first" r:id="rId39"/>
      <w:footerReference w:type="first" r:id="rId40"/>
      <w:pgSz w:w="11906" w:h="16838" w:code="9"/>
      <w:pgMar w:top="1135" w:right="1797" w:bottom="851"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84A" w:rsidRDefault="0087784A">
      <w:r>
        <w:separator/>
      </w:r>
    </w:p>
  </w:endnote>
  <w:endnote w:type="continuationSeparator" w:id="0">
    <w:p w:rsidR="0087784A" w:rsidRDefault="0087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84A" w:rsidRDefault="0087784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84A" w:rsidRPr="00575310" w:rsidRDefault="0087784A" w:rsidP="00147A16">
    <w:pPr>
      <w:pStyle w:val="a4"/>
      <w:pBdr>
        <w:top w:val="single" w:sz="2" w:space="1" w:color="auto"/>
      </w:pBdr>
      <w:tabs>
        <w:tab w:val="clear" w:pos="8640"/>
        <w:tab w:val="right" w:pos="-3969"/>
      </w:tabs>
      <w:ind w:right="283"/>
      <w:jc w:val="center"/>
      <w:rPr>
        <w:rFonts w:ascii="Verdana" w:hAnsi="Verdana" w:cs="Tahoma"/>
        <w:sz w:val="16"/>
        <w:szCs w:val="16"/>
        <w:lang w:val="el-GR"/>
      </w:rPr>
    </w:pPr>
    <w:r w:rsidRPr="00575310">
      <w:rPr>
        <w:rFonts w:ascii="Verdana" w:hAnsi="Verdana" w:cs="Tahoma"/>
        <w:sz w:val="16"/>
        <w:szCs w:val="16"/>
        <w:lang w:val="el-GR"/>
      </w:rPr>
      <w:t>ΕΘΝΙΚΟ ΚΕΝΤΡΟ ΤΕΚΜΗΡΙΩΣΗΣ, Εθνικό Ίδρ</w:t>
    </w:r>
    <w:r>
      <w:rPr>
        <w:rFonts w:ascii="Verdana" w:hAnsi="Verdana" w:cs="Tahoma"/>
        <w:sz w:val="16"/>
        <w:szCs w:val="16"/>
        <w:lang w:val="el-GR"/>
      </w:rPr>
      <w:t>υ</w:t>
    </w:r>
    <w:r w:rsidRPr="00575310">
      <w:rPr>
        <w:rFonts w:ascii="Verdana" w:hAnsi="Verdana" w:cs="Tahoma"/>
        <w:sz w:val="16"/>
        <w:szCs w:val="16"/>
        <w:lang w:val="el-GR"/>
      </w:rPr>
      <w:t xml:space="preserve">μα Ερευνών, </w:t>
    </w:r>
    <w:proofErr w:type="spellStart"/>
    <w:r w:rsidRPr="00575310">
      <w:rPr>
        <w:rFonts w:ascii="Verdana" w:hAnsi="Verdana" w:cs="Tahoma"/>
        <w:sz w:val="16"/>
        <w:szCs w:val="16"/>
        <w:lang w:val="el-GR"/>
      </w:rPr>
      <w:t>Βασ</w:t>
    </w:r>
    <w:proofErr w:type="spellEnd"/>
    <w:r w:rsidRPr="00575310">
      <w:rPr>
        <w:rFonts w:ascii="Verdana" w:hAnsi="Verdana" w:cs="Tahoma"/>
        <w:sz w:val="16"/>
        <w:szCs w:val="16"/>
        <w:lang w:val="el-GR"/>
      </w:rPr>
      <w:t>. Κωνσταντίνου 48, 11635 Αθήνα</w:t>
    </w:r>
  </w:p>
  <w:p w:rsidR="0087784A" w:rsidRPr="00147A16" w:rsidRDefault="0087784A" w:rsidP="00147A16">
    <w:pPr>
      <w:pStyle w:val="a4"/>
      <w:tabs>
        <w:tab w:val="clear" w:pos="8640"/>
      </w:tabs>
      <w:ind w:right="283"/>
      <w:jc w:val="center"/>
      <w:rPr>
        <w:lang w:val="fr-FR"/>
      </w:rPr>
    </w:pPr>
    <w:proofErr w:type="spellStart"/>
    <w:r w:rsidRPr="00575310">
      <w:rPr>
        <w:rFonts w:ascii="Verdana" w:hAnsi="Verdana" w:cs="Tahoma"/>
        <w:sz w:val="16"/>
        <w:szCs w:val="16"/>
        <w:lang w:val="el-GR"/>
      </w:rPr>
      <w:t>Τηλ</w:t>
    </w:r>
    <w:proofErr w:type="spellEnd"/>
    <w:r w:rsidRPr="00575310">
      <w:rPr>
        <w:rFonts w:ascii="Verdana" w:hAnsi="Verdana" w:cs="Tahoma"/>
        <w:sz w:val="16"/>
        <w:szCs w:val="16"/>
        <w:lang w:val="fr-FR"/>
      </w:rPr>
      <w:t xml:space="preserve">: 210 7273900, Fax: 210 7246824, E-mail: ekt@ekt.gr, http://www.ekt.gr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84A" w:rsidRDefault="008778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84A" w:rsidRDefault="0087784A">
      <w:r>
        <w:separator/>
      </w:r>
    </w:p>
  </w:footnote>
  <w:footnote w:type="continuationSeparator" w:id="0">
    <w:p w:rsidR="0087784A" w:rsidRDefault="00877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84A" w:rsidRDefault="0087784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84A" w:rsidRDefault="0087784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84A" w:rsidRDefault="0087784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7764"/>
    <w:multiLevelType w:val="hybridMultilevel"/>
    <w:tmpl w:val="3C82A7F0"/>
    <w:lvl w:ilvl="0" w:tplc="0408000D">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
    <w:nsid w:val="04E73AA4"/>
    <w:multiLevelType w:val="hybridMultilevel"/>
    <w:tmpl w:val="6194CE8A"/>
    <w:lvl w:ilvl="0" w:tplc="29A88334">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A9C3429"/>
    <w:multiLevelType w:val="hybridMultilevel"/>
    <w:tmpl w:val="A71A4196"/>
    <w:lvl w:ilvl="0" w:tplc="0216613A">
      <w:numFmt w:val="bullet"/>
      <w:lvlText w:val="•"/>
      <w:lvlJc w:val="left"/>
      <w:pPr>
        <w:ind w:left="294" w:hanging="720"/>
      </w:pPr>
      <w:rPr>
        <w:rFonts w:ascii="Verdana" w:eastAsia="Times New Roman" w:hAnsi="Verdana" w:cs="Times New Roman" w:hint="default"/>
      </w:rPr>
    </w:lvl>
    <w:lvl w:ilvl="1" w:tplc="04080003" w:tentative="1">
      <w:start w:val="1"/>
      <w:numFmt w:val="bullet"/>
      <w:lvlText w:val="o"/>
      <w:lvlJc w:val="left"/>
      <w:pPr>
        <w:ind w:left="654" w:hanging="360"/>
      </w:pPr>
      <w:rPr>
        <w:rFonts w:ascii="Courier New" w:hAnsi="Courier New" w:cs="Courier New" w:hint="default"/>
      </w:rPr>
    </w:lvl>
    <w:lvl w:ilvl="2" w:tplc="04080005" w:tentative="1">
      <w:start w:val="1"/>
      <w:numFmt w:val="bullet"/>
      <w:lvlText w:val=""/>
      <w:lvlJc w:val="left"/>
      <w:pPr>
        <w:ind w:left="1374" w:hanging="360"/>
      </w:pPr>
      <w:rPr>
        <w:rFonts w:ascii="Wingdings" w:hAnsi="Wingdings" w:hint="default"/>
      </w:rPr>
    </w:lvl>
    <w:lvl w:ilvl="3" w:tplc="04080001" w:tentative="1">
      <w:start w:val="1"/>
      <w:numFmt w:val="bullet"/>
      <w:lvlText w:val=""/>
      <w:lvlJc w:val="left"/>
      <w:pPr>
        <w:ind w:left="2094" w:hanging="360"/>
      </w:pPr>
      <w:rPr>
        <w:rFonts w:ascii="Symbol" w:hAnsi="Symbol" w:hint="default"/>
      </w:rPr>
    </w:lvl>
    <w:lvl w:ilvl="4" w:tplc="04080003" w:tentative="1">
      <w:start w:val="1"/>
      <w:numFmt w:val="bullet"/>
      <w:lvlText w:val="o"/>
      <w:lvlJc w:val="left"/>
      <w:pPr>
        <w:ind w:left="2814" w:hanging="360"/>
      </w:pPr>
      <w:rPr>
        <w:rFonts w:ascii="Courier New" w:hAnsi="Courier New" w:cs="Courier New" w:hint="default"/>
      </w:rPr>
    </w:lvl>
    <w:lvl w:ilvl="5" w:tplc="04080005" w:tentative="1">
      <w:start w:val="1"/>
      <w:numFmt w:val="bullet"/>
      <w:lvlText w:val=""/>
      <w:lvlJc w:val="left"/>
      <w:pPr>
        <w:ind w:left="3534" w:hanging="360"/>
      </w:pPr>
      <w:rPr>
        <w:rFonts w:ascii="Wingdings" w:hAnsi="Wingdings" w:hint="default"/>
      </w:rPr>
    </w:lvl>
    <w:lvl w:ilvl="6" w:tplc="04080001" w:tentative="1">
      <w:start w:val="1"/>
      <w:numFmt w:val="bullet"/>
      <w:lvlText w:val=""/>
      <w:lvlJc w:val="left"/>
      <w:pPr>
        <w:ind w:left="4254" w:hanging="360"/>
      </w:pPr>
      <w:rPr>
        <w:rFonts w:ascii="Symbol" w:hAnsi="Symbol" w:hint="default"/>
      </w:rPr>
    </w:lvl>
    <w:lvl w:ilvl="7" w:tplc="04080003" w:tentative="1">
      <w:start w:val="1"/>
      <w:numFmt w:val="bullet"/>
      <w:lvlText w:val="o"/>
      <w:lvlJc w:val="left"/>
      <w:pPr>
        <w:ind w:left="4974" w:hanging="360"/>
      </w:pPr>
      <w:rPr>
        <w:rFonts w:ascii="Courier New" w:hAnsi="Courier New" w:cs="Courier New" w:hint="default"/>
      </w:rPr>
    </w:lvl>
    <w:lvl w:ilvl="8" w:tplc="04080005" w:tentative="1">
      <w:start w:val="1"/>
      <w:numFmt w:val="bullet"/>
      <w:lvlText w:val=""/>
      <w:lvlJc w:val="left"/>
      <w:pPr>
        <w:ind w:left="5694" w:hanging="360"/>
      </w:pPr>
      <w:rPr>
        <w:rFonts w:ascii="Wingdings" w:hAnsi="Wingdings" w:hint="default"/>
      </w:rPr>
    </w:lvl>
  </w:abstractNum>
  <w:abstractNum w:abstractNumId="3">
    <w:nsid w:val="1384624C"/>
    <w:multiLevelType w:val="hybridMultilevel"/>
    <w:tmpl w:val="793ED7D0"/>
    <w:lvl w:ilvl="0" w:tplc="3F96EEAA">
      <w:start w:val="1"/>
      <w:numFmt w:val="bullet"/>
      <w:lvlText w:val=""/>
      <w:lvlJc w:val="left"/>
      <w:pPr>
        <w:tabs>
          <w:tab w:val="num" w:pos="2028"/>
        </w:tabs>
        <w:ind w:left="2028" w:hanging="1460"/>
      </w:pPr>
      <w:rPr>
        <w:rFonts w:ascii="Symbol" w:hAnsi="Symbol" w:hint="default"/>
        <w:color w:val="auto"/>
        <w:sz w:val="24"/>
        <w:szCs w:val="24"/>
      </w:rPr>
    </w:lvl>
    <w:lvl w:ilvl="1" w:tplc="04080003" w:tentative="1">
      <w:start w:val="1"/>
      <w:numFmt w:val="bullet"/>
      <w:lvlText w:val="o"/>
      <w:lvlJc w:val="left"/>
      <w:pPr>
        <w:tabs>
          <w:tab w:val="num" w:pos="1648"/>
        </w:tabs>
        <w:ind w:left="1648" w:hanging="360"/>
      </w:pPr>
      <w:rPr>
        <w:rFonts w:ascii="Courier New" w:hAnsi="Courier New" w:cs="Courier New" w:hint="default"/>
      </w:rPr>
    </w:lvl>
    <w:lvl w:ilvl="2" w:tplc="04080005" w:tentative="1">
      <w:start w:val="1"/>
      <w:numFmt w:val="bullet"/>
      <w:lvlText w:val=""/>
      <w:lvlJc w:val="left"/>
      <w:pPr>
        <w:tabs>
          <w:tab w:val="num" w:pos="2368"/>
        </w:tabs>
        <w:ind w:left="2368" w:hanging="360"/>
      </w:pPr>
      <w:rPr>
        <w:rFonts w:ascii="Wingdings" w:hAnsi="Wingdings" w:hint="default"/>
      </w:rPr>
    </w:lvl>
    <w:lvl w:ilvl="3" w:tplc="04080001" w:tentative="1">
      <w:start w:val="1"/>
      <w:numFmt w:val="bullet"/>
      <w:lvlText w:val=""/>
      <w:lvlJc w:val="left"/>
      <w:pPr>
        <w:tabs>
          <w:tab w:val="num" w:pos="3088"/>
        </w:tabs>
        <w:ind w:left="3088" w:hanging="360"/>
      </w:pPr>
      <w:rPr>
        <w:rFonts w:ascii="Symbol" w:hAnsi="Symbol" w:hint="default"/>
      </w:rPr>
    </w:lvl>
    <w:lvl w:ilvl="4" w:tplc="04080003" w:tentative="1">
      <w:start w:val="1"/>
      <w:numFmt w:val="bullet"/>
      <w:lvlText w:val="o"/>
      <w:lvlJc w:val="left"/>
      <w:pPr>
        <w:tabs>
          <w:tab w:val="num" w:pos="3808"/>
        </w:tabs>
        <w:ind w:left="3808" w:hanging="360"/>
      </w:pPr>
      <w:rPr>
        <w:rFonts w:ascii="Courier New" w:hAnsi="Courier New" w:cs="Courier New" w:hint="default"/>
      </w:rPr>
    </w:lvl>
    <w:lvl w:ilvl="5" w:tplc="04080005" w:tentative="1">
      <w:start w:val="1"/>
      <w:numFmt w:val="bullet"/>
      <w:lvlText w:val=""/>
      <w:lvlJc w:val="left"/>
      <w:pPr>
        <w:tabs>
          <w:tab w:val="num" w:pos="4528"/>
        </w:tabs>
        <w:ind w:left="4528" w:hanging="360"/>
      </w:pPr>
      <w:rPr>
        <w:rFonts w:ascii="Wingdings" w:hAnsi="Wingdings" w:hint="default"/>
      </w:rPr>
    </w:lvl>
    <w:lvl w:ilvl="6" w:tplc="04080001" w:tentative="1">
      <w:start w:val="1"/>
      <w:numFmt w:val="bullet"/>
      <w:lvlText w:val=""/>
      <w:lvlJc w:val="left"/>
      <w:pPr>
        <w:tabs>
          <w:tab w:val="num" w:pos="5248"/>
        </w:tabs>
        <w:ind w:left="5248" w:hanging="360"/>
      </w:pPr>
      <w:rPr>
        <w:rFonts w:ascii="Symbol" w:hAnsi="Symbol" w:hint="default"/>
      </w:rPr>
    </w:lvl>
    <w:lvl w:ilvl="7" w:tplc="04080003" w:tentative="1">
      <w:start w:val="1"/>
      <w:numFmt w:val="bullet"/>
      <w:lvlText w:val="o"/>
      <w:lvlJc w:val="left"/>
      <w:pPr>
        <w:tabs>
          <w:tab w:val="num" w:pos="5968"/>
        </w:tabs>
        <w:ind w:left="5968" w:hanging="360"/>
      </w:pPr>
      <w:rPr>
        <w:rFonts w:ascii="Courier New" w:hAnsi="Courier New" w:cs="Courier New" w:hint="default"/>
      </w:rPr>
    </w:lvl>
    <w:lvl w:ilvl="8" w:tplc="04080005" w:tentative="1">
      <w:start w:val="1"/>
      <w:numFmt w:val="bullet"/>
      <w:lvlText w:val=""/>
      <w:lvlJc w:val="left"/>
      <w:pPr>
        <w:tabs>
          <w:tab w:val="num" w:pos="6688"/>
        </w:tabs>
        <w:ind w:left="6688" w:hanging="360"/>
      </w:pPr>
      <w:rPr>
        <w:rFonts w:ascii="Wingdings" w:hAnsi="Wingdings" w:hint="default"/>
      </w:rPr>
    </w:lvl>
  </w:abstractNum>
  <w:abstractNum w:abstractNumId="4">
    <w:nsid w:val="195E53D6"/>
    <w:multiLevelType w:val="hybridMultilevel"/>
    <w:tmpl w:val="5DC6E938"/>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1AEE4990"/>
    <w:multiLevelType w:val="hybridMultilevel"/>
    <w:tmpl w:val="9D36A2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B5B33C9"/>
    <w:multiLevelType w:val="hybridMultilevel"/>
    <w:tmpl w:val="DDA2371C"/>
    <w:lvl w:ilvl="0" w:tplc="43324194">
      <w:start w:val="1"/>
      <w:numFmt w:val="bullet"/>
      <w:lvlText w:val=""/>
      <w:lvlJc w:val="left"/>
      <w:pPr>
        <w:tabs>
          <w:tab w:val="num" w:pos="720"/>
        </w:tabs>
        <w:ind w:left="720" w:hanging="360"/>
      </w:pPr>
      <w:rPr>
        <w:rFonts w:ascii="Wingdings" w:hAnsi="Wing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C911A6"/>
    <w:multiLevelType w:val="hybridMultilevel"/>
    <w:tmpl w:val="767027DA"/>
    <w:lvl w:ilvl="0" w:tplc="C1A0C9BA">
      <w:numFmt w:val="bullet"/>
      <w:lvlText w:val="•"/>
      <w:lvlJc w:val="left"/>
      <w:pPr>
        <w:ind w:left="1440" w:hanging="720"/>
      </w:pPr>
      <w:rPr>
        <w:rFonts w:ascii="Verdana" w:eastAsia="Times New Roman" w:hAnsi="Verdana"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1BF82BBB"/>
    <w:multiLevelType w:val="hybridMultilevel"/>
    <w:tmpl w:val="C4325000"/>
    <w:lvl w:ilvl="0" w:tplc="BEF42D9A">
      <w:numFmt w:val="bullet"/>
      <w:lvlText w:val="•"/>
      <w:lvlJc w:val="left"/>
      <w:pPr>
        <w:ind w:left="1080" w:hanging="72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CBC08E4"/>
    <w:multiLevelType w:val="hybridMultilevel"/>
    <w:tmpl w:val="AB4E7E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DDC32C4"/>
    <w:multiLevelType w:val="hybridMultilevel"/>
    <w:tmpl w:val="98CC5670"/>
    <w:lvl w:ilvl="0" w:tplc="04080001">
      <w:start w:val="1"/>
      <w:numFmt w:val="bullet"/>
      <w:lvlText w:val=""/>
      <w:lvlJc w:val="left"/>
      <w:pPr>
        <w:tabs>
          <w:tab w:val="num" w:pos="436"/>
        </w:tabs>
        <w:ind w:left="436" w:hanging="360"/>
      </w:pPr>
      <w:rPr>
        <w:rFonts w:ascii="Symbol" w:hAnsi="Symbol" w:hint="default"/>
      </w:rPr>
    </w:lvl>
    <w:lvl w:ilvl="1" w:tplc="04080003" w:tentative="1">
      <w:start w:val="1"/>
      <w:numFmt w:val="bullet"/>
      <w:lvlText w:val="o"/>
      <w:lvlJc w:val="left"/>
      <w:pPr>
        <w:tabs>
          <w:tab w:val="num" w:pos="1156"/>
        </w:tabs>
        <w:ind w:left="1156" w:hanging="360"/>
      </w:pPr>
      <w:rPr>
        <w:rFonts w:ascii="Courier New" w:hAnsi="Courier New" w:cs="Courier New" w:hint="default"/>
      </w:rPr>
    </w:lvl>
    <w:lvl w:ilvl="2" w:tplc="04080005" w:tentative="1">
      <w:start w:val="1"/>
      <w:numFmt w:val="bullet"/>
      <w:lvlText w:val=""/>
      <w:lvlJc w:val="left"/>
      <w:pPr>
        <w:tabs>
          <w:tab w:val="num" w:pos="1876"/>
        </w:tabs>
        <w:ind w:left="1876" w:hanging="360"/>
      </w:pPr>
      <w:rPr>
        <w:rFonts w:ascii="Wingdings" w:hAnsi="Wingdings" w:hint="default"/>
      </w:rPr>
    </w:lvl>
    <w:lvl w:ilvl="3" w:tplc="04080001" w:tentative="1">
      <w:start w:val="1"/>
      <w:numFmt w:val="bullet"/>
      <w:lvlText w:val=""/>
      <w:lvlJc w:val="left"/>
      <w:pPr>
        <w:tabs>
          <w:tab w:val="num" w:pos="2596"/>
        </w:tabs>
        <w:ind w:left="2596" w:hanging="360"/>
      </w:pPr>
      <w:rPr>
        <w:rFonts w:ascii="Symbol" w:hAnsi="Symbol" w:hint="default"/>
      </w:rPr>
    </w:lvl>
    <w:lvl w:ilvl="4" w:tplc="04080003" w:tentative="1">
      <w:start w:val="1"/>
      <w:numFmt w:val="bullet"/>
      <w:lvlText w:val="o"/>
      <w:lvlJc w:val="left"/>
      <w:pPr>
        <w:tabs>
          <w:tab w:val="num" w:pos="3316"/>
        </w:tabs>
        <w:ind w:left="3316" w:hanging="360"/>
      </w:pPr>
      <w:rPr>
        <w:rFonts w:ascii="Courier New" w:hAnsi="Courier New" w:cs="Courier New" w:hint="default"/>
      </w:rPr>
    </w:lvl>
    <w:lvl w:ilvl="5" w:tplc="04080005" w:tentative="1">
      <w:start w:val="1"/>
      <w:numFmt w:val="bullet"/>
      <w:lvlText w:val=""/>
      <w:lvlJc w:val="left"/>
      <w:pPr>
        <w:tabs>
          <w:tab w:val="num" w:pos="4036"/>
        </w:tabs>
        <w:ind w:left="4036" w:hanging="360"/>
      </w:pPr>
      <w:rPr>
        <w:rFonts w:ascii="Wingdings" w:hAnsi="Wingdings" w:hint="default"/>
      </w:rPr>
    </w:lvl>
    <w:lvl w:ilvl="6" w:tplc="04080001" w:tentative="1">
      <w:start w:val="1"/>
      <w:numFmt w:val="bullet"/>
      <w:lvlText w:val=""/>
      <w:lvlJc w:val="left"/>
      <w:pPr>
        <w:tabs>
          <w:tab w:val="num" w:pos="4756"/>
        </w:tabs>
        <w:ind w:left="4756" w:hanging="360"/>
      </w:pPr>
      <w:rPr>
        <w:rFonts w:ascii="Symbol" w:hAnsi="Symbol" w:hint="default"/>
      </w:rPr>
    </w:lvl>
    <w:lvl w:ilvl="7" w:tplc="04080003" w:tentative="1">
      <w:start w:val="1"/>
      <w:numFmt w:val="bullet"/>
      <w:lvlText w:val="o"/>
      <w:lvlJc w:val="left"/>
      <w:pPr>
        <w:tabs>
          <w:tab w:val="num" w:pos="5476"/>
        </w:tabs>
        <w:ind w:left="5476" w:hanging="360"/>
      </w:pPr>
      <w:rPr>
        <w:rFonts w:ascii="Courier New" w:hAnsi="Courier New" w:cs="Courier New" w:hint="default"/>
      </w:rPr>
    </w:lvl>
    <w:lvl w:ilvl="8" w:tplc="04080005" w:tentative="1">
      <w:start w:val="1"/>
      <w:numFmt w:val="bullet"/>
      <w:lvlText w:val=""/>
      <w:lvlJc w:val="left"/>
      <w:pPr>
        <w:tabs>
          <w:tab w:val="num" w:pos="6196"/>
        </w:tabs>
        <w:ind w:left="6196" w:hanging="360"/>
      </w:pPr>
      <w:rPr>
        <w:rFonts w:ascii="Wingdings" w:hAnsi="Wingdings" w:hint="default"/>
      </w:rPr>
    </w:lvl>
  </w:abstractNum>
  <w:abstractNum w:abstractNumId="11">
    <w:nsid w:val="21A43DA3"/>
    <w:multiLevelType w:val="hybridMultilevel"/>
    <w:tmpl w:val="A8F8D6A6"/>
    <w:lvl w:ilvl="0" w:tplc="CFAC9310">
      <w:numFmt w:val="bullet"/>
      <w:lvlText w:val="-"/>
      <w:lvlJc w:val="left"/>
      <w:pPr>
        <w:ind w:left="720" w:hanging="360"/>
      </w:pPr>
      <w:rPr>
        <w:rFonts w:ascii="Verdana" w:eastAsia="Times New Roman" w:hAnsi="Verdana"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482465F"/>
    <w:multiLevelType w:val="hybridMultilevel"/>
    <w:tmpl w:val="DA9C42DC"/>
    <w:lvl w:ilvl="0" w:tplc="0408000D">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3">
    <w:nsid w:val="340A24CA"/>
    <w:multiLevelType w:val="hybridMultilevel"/>
    <w:tmpl w:val="11D469DE"/>
    <w:lvl w:ilvl="0" w:tplc="29A88334">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35792152"/>
    <w:multiLevelType w:val="hybridMultilevel"/>
    <w:tmpl w:val="F51CC968"/>
    <w:lvl w:ilvl="0" w:tplc="0216613A">
      <w:numFmt w:val="bullet"/>
      <w:lvlText w:val="•"/>
      <w:lvlJc w:val="left"/>
      <w:pPr>
        <w:ind w:left="1080" w:hanging="72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5DC0192"/>
    <w:multiLevelType w:val="hybridMultilevel"/>
    <w:tmpl w:val="FA0C5716"/>
    <w:lvl w:ilvl="0" w:tplc="BEF42D9A">
      <w:numFmt w:val="bullet"/>
      <w:lvlText w:val="•"/>
      <w:lvlJc w:val="left"/>
      <w:pPr>
        <w:ind w:left="936" w:hanging="720"/>
      </w:pPr>
      <w:rPr>
        <w:rFonts w:ascii="Verdana" w:eastAsia="Times New Roman" w:hAnsi="Verdana" w:cs="Times New Roman" w:hint="default"/>
      </w:rPr>
    </w:lvl>
    <w:lvl w:ilvl="1" w:tplc="04080003" w:tentative="1">
      <w:start w:val="1"/>
      <w:numFmt w:val="bullet"/>
      <w:lvlText w:val="o"/>
      <w:lvlJc w:val="left"/>
      <w:pPr>
        <w:ind w:left="1296" w:hanging="360"/>
      </w:pPr>
      <w:rPr>
        <w:rFonts w:ascii="Courier New" w:hAnsi="Courier New" w:cs="Courier New" w:hint="default"/>
      </w:rPr>
    </w:lvl>
    <w:lvl w:ilvl="2" w:tplc="04080005" w:tentative="1">
      <w:start w:val="1"/>
      <w:numFmt w:val="bullet"/>
      <w:lvlText w:val=""/>
      <w:lvlJc w:val="left"/>
      <w:pPr>
        <w:ind w:left="2016" w:hanging="360"/>
      </w:pPr>
      <w:rPr>
        <w:rFonts w:ascii="Wingdings" w:hAnsi="Wingdings" w:hint="default"/>
      </w:rPr>
    </w:lvl>
    <w:lvl w:ilvl="3" w:tplc="04080001" w:tentative="1">
      <w:start w:val="1"/>
      <w:numFmt w:val="bullet"/>
      <w:lvlText w:val=""/>
      <w:lvlJc w:val="left"/>
      <w:pPr>
        <w:ind w:left="2736" w:hanging="360"/>
      </w:pPr>
      <w:rPr>
        <w:rFonts w:ascii="Symbol" w:hAnsi="Symbol" w:hint="default"/>
      </w:rPr>
    </w:lvl>
    <w:lvl w:ilvl="4" w:tplc="04080003" w:tentative="1">
      <w:start w:val="1"/>
      <w:numFmt w:val="bullet"/>
      <w:lvlText w:val="o"/>
      <w:lvlJc w:val="left"/>
      <w:pPr>
        <w:ind w:left="3456" w:hanging="360"/>
      </w:pPr>
      <w:rPr>
        <w:rFonts w:ascii="Courier New" w:hAnsi="Courier New" w:cs="Courier New" w:hint="default"/>
      </w:rPr>
    </w:lvl>
    <w:lvl w:ilvl="5" w:tplc="04080005" w:tentative="1">
      <w:start w:val="1"/>
      <w:numFmt w:val="bullet"/>
      <w:lvlText w:val=""/>
      <w:lvlJc w:val="left"/>
      <w:pPr>
        <w:ind w:left="4176" w:hanging="360"/>
      </w:pPr>
      <w:rPr>
        <w:rFonts w:ascii="Wingdings" w:hAnsi="Wingdings" w:hint="default"/>
      </w:rPr>
    </w:lvl>
    <w:lvl w:ilvl="6" w:tplc="04080001" w:tentative="1">
      <w:start w:val="1"/>
      <w:numFmt w:val="bullet"/>
      <w:lvlText w:val=""/>
      <w:lvlJc w:val="left"/>
      <w:pPr>
        <w:ind w:left="4896" w:hanging="360"/>
      </w:pPr>
      <w:rPr>
        <w:rFonts w:ascii="Symbol" w:hAnsi="Symbol" w:hint="default"/>
      </w:rPr>
    </w:lvl>
    <w:lvl w:ilvl="7" w:tplc="04080003" w:tentative="1">
      <w:start w:val="1"/>
      <w:numFmt w:val="bullet"/>
      <w:lvlText w:val="o"/>
      <w:lvlJc w:val="left"/>
      <w:pPr>
        <w:ind w:left="5616" w:hanging="360"/>
      </w:pPr>
      <w:rPr>
        <w:rFonts w:ascii="Courier New" w:hAnsi="Courier New" w:cs="Courier New" w:hint="default"/>
      </w:rPr>
    </w:lvl>
    <w:lvl w:ilvl="8" w:tplc="04080005" w:tentative="1">
      <w:start w:val="1"/>
      <w:numFmt w:val="bullet"/>
      <w:lvlText w:val=""/>
      <w:lvlJc w:val="left"/>
      <w:pPr>
        <w:ind w:left="6336" w:hanging="360"/>
      </w:pPr>
      <w:rPr>
        <w:rFonts w:ascii="Wingdings" w:hAnsi="Wingdings" w:hint="default"/>
      </w:rPr>
    </w:lvl>
  </w:abstractNum>
  <w:abstractNum w:abstractNumId="16">
    <w:nsid w:val="36F87E05"/>
    <w:multiLevelType w:val="hybridMultilevel"/>
    <w:tmpl w:val="D7E060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A783DC7"/>
    <w:multiLevelType w:val="hybridMultilevel"/>
    <w:tmpl w:val="9D625D66"/>
    <w:lvl w:ilvl="0" w:tplc="0216613A">
      <w:numFmt w:val="bullet"/>
      <w:lvlText w:val="•"/>
      <w:lvlJc w:val="left"/>
      <w:pPr>
        <w:ind w:left="349" w:hanging="720"/>
      </w:pPr>
      <w:rPr>
        <w:rFonts w:ascii="Verdana" w:eastAsia="Times New Roman" w:hAnsi="Verdana" w:cs="Times New Roman" w:hint="default"/>
      </w:rPr>
    </w:lvl>
    <w:lvl w:ilvl="1" w:tplc="04080003" w:tentative="1">
      <w:start w:val="1"/>
      <w:numFmt w:val="bullet"/>
      <w:lvlText w:val="o"/>
      <w:lvlJc w:val="left"/>
      <w:pPr>
        <w:ind w:left="709" w:hanging="360"/>
      </w:pPr>
      <w:rPr>
        <w:rFonts w:ascii="Courier New" w:hAnsi="Courier New" w:cs="Courier New" w:hint="default"/>
      </w:rPr>
    </w:lvl>
    <w:lvl w:ilvl="2" w:tplc="04080005" w:tentative="1">
      <w:start w:val="1"/>
      <w:numFmt w:val="bullet"/>
      <w:lvlText w:val=""/>
      <w:lvlJc w:val="left"/>
      <w:pPr>
        <w:ind w:left="1429" w:hanging="360"/>
      </w:pPr>
      <w:rPr>
        <w:rFonts w:ascii="Wingdings" w:hAnsi="Wingdings" w:hint="default"/>
      </w:rPr>
    </w:lvl>
    <w:lvl w:ilvl="3" w:tplc="04080001" w:tentative="1">
      <w:start w:val="1"/>
      <w:numFmt w:val="bullet"/>
      <w:lvlText w:val=""/>
      <w:lvlJc w:val="left"/>
      <w:pPr>
        <w:ind w:left="2149" w:hanging="360"/>
      </w:pPr>
      <w:rPr>
        <w:rFonts w:ascii="Symbol" w:hAnsi="Symbol" w:hint="default"/>
      </w:rPr>
    </w:lvl>
    <w:lvl w:ilvl="4" w:tplc="04080003" w:tentative="1">
      <w:start w:val="1"/>
      <w:numFmt w:val="bullet"/>
      <w:lvlText w:val="o"/>
      <w:lvlJc w:val="left"/>
      <w:pPr>
        <w:ind w:left="2869" w:hanging="360"/>
      </w:pPr>
      <w:rPr>
        <w:rFonts w:ascii="Courier New" w:hAnsi="Courier New" w:cs="Courier New" w:hint="default"/>
      </w:rPr>
    </w:lvl>
    <w:lvl w:ilvl="5" w:tplc="04080005" w:tentative="1">
      <w:start w:val="1"/>
      <w:numFmt w:val="bullet"/>
      <w:lvlText w:val=""/>
      <w:lvlJc w:val="left"/>
      <w:pPr>
        <w:ind w:left="3589" w:hanging="360"/>
      </w:pPr>
      <w:rPr>
        <w:rFonts w:ascii="Wingdings" w:hAnsi="Wingdings" w:hint="default"/>
      </w:rPr>
    </w:lvl>
    <w:lvl w:ilvl="6" w:tplc="04080001" w:tentative="1">
      <w:start w:val="1"/>
      <w:numFmt w:val="bullet"/>
      <w:lvlText w:val=""/>
      <w:lvlJc w:val="left"/>
      <w:pPr>
        <w:ind w:left="4309" w:hanging="360"/>
      </w:pPr>
      <w:rPr>
        <w:rFonts w:ascii="Symbol" w:hAnsi="Symbol" w:hint="default"/>
      </w:rPr>
    </w:lvl>
    <w:lvl w:ilvl="7" w:tplc="04080003" w:tentative="1">
      <w:start w:val="1"/>
      <w:numFmt w:val="bullet"/>
      <w:lvlText w:val="o"/>
      <w:lvlJc w:val="left"/>
      <w:pPr>
        <w:ind w:left="5029" w:hanging="360"/>
      </w:pPr>
      <w:rPr>
        <w:rFonts w:ascii="Courier New" w:hAnsi="Courier New" w:cs="Courier New" w:hint="default"/>
      </w:rPr>
    </w:lvl>
    <w:lvl w:ilvl="8" w:tplc="04080005" w:tentative="1">
      <w:start w:val="1"/>
      <w:numFmt w:val="bullet"/>
      <w:lvlText w:val=""/>
      <w:lvlJc w:val="left"/>
      <w:pPr>
        <w:ind w:left="5749" w:hanging="360"/>
      </w:pPr>
      <w:rPr>
        <w:rFonts w:ascii="Wingdings" w:hAnsi="Wingdings" w:hint="default"/>
      </w:rPr>
    </w:lvl>
  </w:abstractNum>
  <w:abstractNum w:abstractNumId="18">
    <w:nsid w:val="3AF16810"/>
    <w:multiLevelType w:val="hybridMultilevel"/>
    <w:tmpl w:val="0B981C22"/>
    <w:lvl w:ilvl="0" w:tplc="04080001">
      <w:start w:val="1"/>
      <w:numFmt w:val="bullet"/>
      <w:lvlText w:val=""/>
      <w:lvlJc w:val="left"/>
      <w:pPr>
        <w:tabs>
          <w:tab w:val="num" w:pos="436"/>
        </w:tabs>
        <w:ind w:left="436" w:hanging="360"/>
      </w:pPr>
      <w:rPr>
        <w:rFonts w:ascii="Symbol" w:hAnsi="Symbol" w:hint="default"/>
      </w:rPr>
    </w:lvl>
    <w:lvl w:ilvl="1" w:tplc="04080003" w:tentative="1">
      <w:start w:val="1"/>
      <w:numFmt w:val="bullet"/>
      <w:lvlText w:val="o"/>
      <w:lvlJc w:val="left"/>
      <w:pPr>
        <w:tabs>
          <w:tab w:val="num" w:pos="1156"/>
        </w:tabs>
        <w:ind w:left="1156" w:hanging="360"/>
      </w:pPr>
      <w:rPr>
        <w:rFonts w:ascii="Courier New" w:hAnsi="Courier New" w:cs="Courier New" w:hint="default"/>
      </w:rPr>
    </w:lvl>
    <w:lvl w:ilvl="2" w:tplc="04080005" w:tentative="1">
      <w:start w:val="1"/>
      <w:numFmt w:val="bullet"/>
      <w:lvlText w:val=""/>
      <w:lvlJc w:val="left"/>
      <w:pPr>
        <w:tabs>
          <w:tab w:val="num" w:pos="1876"/>
        </w:tabs>
        <w:ind w:left="1876" w:hanging="360"/>
      </w:pPr>
      <w:rPr>
        <w:rFonts w:ascii="Wingdings" w:hAnsi="Wingdings" w:hint="default"/>
      </w:rPr>
    </w:lvl>
    <w:lvl w:ilvl="3" w:tplc="04080001" w:tentative="1">
      <w:start w:val="1"/>
      <w:numFmt w:val="bullet"/>
      <w:lvlText w:val=""/>
      <w:lvlJc w:val="left"/>
      <w:pPr>
        <w:tabs>
          <w:tab w:val="num" w:pos="2596"/>
        </w:tabs>
        <w:ind w:left="2596" w:hanging="360"/>
      </w:pPr>
      <w:rPr>
        <w:rFonts w:ascii="Symbol" w:hAnsi="Symbol" w:hint="default"/>
      </w:rPr>
    </w:lvl>
    <w:lvl w:ilvl="4" w:tplc="04080003" w:tentative="1">
      <w:start w:val="1"/>
      <w:numFmt w:val="bullet"/>
      <w:lvlText w:val="o"/>
      <w:lvlJc w:val="left"/>
      <w:pPr>
        <w:tabs>
          <w:tab w:val="num" w:pos="3316"/>
        </w:tabs>
        <w:ind w:left="3316" w:hanging="360"/>
      </w:pPr>
      <w:rPr>
        <w:rFonts w:ascii="Courier New" w:hAnsi="Courier New" w:cs="Courier New" w:hint="default"/>
      </w:rPr>
    </w:lvl>
    <w:lvl w:ilvl="5" w:tplc="04080005" w:tentative="1">
      <w:start w:val="1"/>
      <w:numFmt w:val="bullet"/>
      <w:lvlText w:val=""/>
      <w:lvlJc w:val="left"/>
      <w:pPr>
        <w:tabs>
          <w:tab w:val="num" w:pos="4036"/>
        </w:tabs>
        <w:ind w:left="4036" w:hanging="360"/>
      </w:pPr>
      <w:rPr>
        <w:rFonts w:ascii="Wingdings" w:hAnsi="Wingdings" w:hint="default"/>
      </w:rPr>
    </w:lvl>
    <w:lvl w:ilvl="6" w:tplc="04080001" w:tentative="1">
      <w:start w:val="1"/>
      <w:numFmt w:val="bullet"/>
      <w:lvlText w:val=""/>
      <w:lvlJc w:val="left"/>
      <w:pPr>
        <w:tabs>
          <w:tab w:val="num" w:pos="4756"/>
        </w:tabs>
        <w:ind w:left="4756" w:hanging="360"/>
      </w:pPr>
      <w:rPr>
        <w:rFonts w:ascii="Symbol" w:hAnsi="Symbol" w:hint="default"/>
      </w:rPr>
    </w:lvl>
    <w:lvl w:ilvl="7" w:tplc="04080003" w:tentative="1">
      <w:start w:val="1"/>
      <w:numFmt w:val="bullet"/>
      <w:lvlText w:val="o"/>
      <w:lvlJc w:val="left"/>
      <w:pPr>
        <w:tabs>
          <w:tab w:val="num" w:pos="5476"/>
        </w:tabs>
        <w:ind w:left="5476" w:hanging="360"/>
      </w:pPr>
      <w:rPr>
        <w:rFonts w:ascii="Courier New" w:hAnsi="Courier New" w:cs="Courier New" w:hint="default"/>
      </w:rPr>
    </w:lvl>
    <w:lvl w:ilvl="8" w:tplc="04080005" w:tentative="1">
      <w:start w:val="1"/>
      <w:numFmt w:val="bullet"/>
      <w:lvlText w:val=""/>
      <w:lvlJc w:val="left"/>
      <w:pPr>
        <w:tabs>
          <w:tab w:val="num" w:pos="6196"/>
        </w:tabs>
        <w:ind w:left="6196" w:hanging="360"/>
      </w:pPr>
      <w:rPr>
        <w:rFonts w:ascii="Wingdings" w:hAnsi="Wingdings" w:hint="default"/>
      </w:rPr>
    </w:lvl>
  </w:abstractNum>
  <w:abstractNum w:abstractNumId="19">
    <w:nsid w:val="3C6E07B3"/>
    <w:multiLevelType w:val="hybridMultilevel"/>
    <w:tmpl w:val="26EEDE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41CA17D0"/>
    <w:multiLevelType w:val="hybridMultilevel"/>
    <w:tmpl w:val="3286D054"/>
    <w:lvl w:ilvl="0" w:tplc="CFAC9310">
      <w:numFmt w:val="bullet"/>
      <w:lvlText w:val="-"/>
      <w:lvlJc w:val="left"/>
      <w:pPr>
        <w:ind w:left="1080" w:hanging="72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3A54515"/>
    <w:multiLevelType w:val="hybridMultilevel"/>
    <w:tmpl w:val="E16447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DA61F33"/>
    <w:multiLevelType w:val="hybridMultilevel"/>
    <w:tmpl w:val="7D1E8DB6"/>
    <w:lvl w:ilvl="0" w:tplc="0216613A">
      <w:numFmt w:val="bullet"/>
      <w:lvlText w:val="•"/>
      <w:lvlJc w:val="left"/>
      <w:pPr>
        <w:ind w:left="1080" w:hanging="72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3220E21"/>
    <w:multiLevelType w:val="hybridMultilevel"/>
    <w:tmpl w:val="5C802ED8"/>
    <w:lvl w:ilvl="0" w:tplc="A108453E">
      <w:numFmt w:val="bullet"/>
      <w:lvlText w:val="-"/>
      <w:lvlJc w:val="left"/>
      <w:pPr>
        <w:ind w:left="810" w:hanging="45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3CD203B"/>
    <w:multiLevelType w:val="hybridMultilevel"/>
    <w:tmpl w:val="8112FFCC"/>
    <w:lvl w:ilvl="0" w:tplc="C1A0C9BA">
      <w:numFmt w:val="bullet"/>
      <w:lvlText w:val="•"/>
      <w:lvlJc w:val="left"/>
      <w:pPr>
        <w:ind w:left="720" w:hanging="720"/>
      </w:pPr>
      <w:rPr>
        <w:rFonts w:ascii="Verdana" w:eastAsia="Times New Roman" w:hAnsi="Verdan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nsid w:val="55A865DB"/>
    <w:multiLevelType w:val="hybridMultilevel"/>
    <w:tmpl w:val="889C3EF6"/>
    <w:lvl w:ilvl="0" w:tplc="AB16DB72">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5B7D0F13"/>
    <w:multiLevelType w:val="hybridMultilevel"/>
    <w:tmpl w:val="469AFFD8"/>
    <w:lvl w:ilvl="0" w:tplc="3A7E45D4">
      <w:numFmt w:val="bullet"/>
      <w:lvlText w:val="•"/>
      <w:lvlJc w:val="left"/>
      <w:pPr>
        <w:ind w:left="1080" w:hanging="72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EA53970"/>
    <w:multiLevelType w:val="hybridMultilevel"/>
    <w:tmpl w:val="7A0A5218"/>
    <w:lvl w:ilvl="0" w:tplc="3F96EEAA">
      <w:start w:val="1"/>
      <w:numFmt w:val="bullet"/>
      <w:lvlText w:val=""/>
      <w:lvlJc w:val="left"/>
      <w:pPr>
        <w:tabs>
          <w:tab w:val="num" w:pos="1820"/>
        </w:tabs>
        <w:ind w:left="1820" w:hanging="1460"/>
      </w:pPr>
      <w:rPr>
        <w:rFonts w:ascii="Symbol" w:hAnsi="Symbol" w:hint="default"/>
        <w:color w:val="auto"/>
        <w:sz w:val="24"/>
        <w:szCs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626C26FA"/>
    <w:multiLevelType w:val="hybridMultilevel"/>
    <w:tmpl w:val="0CCAE7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4F14242"/>
    <w:multiLevelType w:val="hybridMultilevel"/>
    <w:tmpl w:val="70981464"/>
    <w:lvl w:ilvl="0" w:tplc="C1A0C9BA">
      <w:numFmt w:val="bullet"/>
      <w:lvlText w:val="•"/>
      <w:lvlJc w:val="left"/>
      <w:pPr>
        <w:ind w:left="1080" w:hanging="72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66752E2"/>
    <w:multiLevelType w:val="hybridMultilevel"/>
    <w:tmpl w:val="FA4869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8B667DE"/>
    <w:multiLevelType w:val="hybridMultilevel"/>
    <w:tmpl w:val="012E80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8F96F91"/>
    <w:multiLevelType w:val="hybridMultilevel"/>
    <w:tmpl w:val="9500C3AC"/>
    <w:lvl w:ilvl="0" w:tplc="3A7E45D4">
      <w:numFmt w:val="bullet"/>
      <w:lvlText w:val="•"/>
      <w:lvlJc w:val="left"/>
      <w:pPr>
        <w:ind w:left="720" w:hanging="360"/>
      </w:pPr>
      <w:rPr>
        <w:rFonts w:ascii="Verdana" w:eastAsia="Times New Roman" w:hAnsi="Verdana"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A1461BD"/>
    <w:multiLevelType w:val="hybridMultilevel"/>
    <w:tmpl w:val="93627936"/>
    <w:lvl w:ilvl="0" w:tplc="04080001">
      <w:start w:val="1"/>
      <w:numFmt w:val="bullet"/>
      <w:lvlText w:val=""/>
      <w:lvlJc w:val="left"/>
      <w:pPr>
        <w:ind w:left="810" w:hanging="45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C565DE4"/>
    <w:multiLevelType w:val="hybridMultilevel"/>
    <w:tmpl w:val="C9763116"/>
    <w:lvl w:ilvl="0" w:tplc="766A3E7A">
      <w:numFmt w:val="bullet"/>
      <w:lvlText w:val="-"/>
      <w:lvlJc w:val="left"/>
      <w:pPr>
        <w:tabs>
          <w:tab w:val="num" w:pos="720"/>
        </w:tabs>
        <w:ind w:left="720" w:hanging="360"/>
      </w:pPr>
      <w:rPr>
        <w:rFonts w:ascii="Verdana" w:eastAsia="Times New Roman" w:hAnsi="Verdan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72F9104F"/>
    <w:multiLevelType w:val="hybridMultilevel"/>
    <w:tmpl w:val="C0CE4B5A"/>
    <w:lvl w:ilvl="0" w:tplc="A108453E">
      <w:numFmt w:val="bullet"/>
      <w:lvlText w:val="-"/>
      <w:lvlJc w:val="left"/>
      <w:pPr>
        <w:ind w:left="810" w:hanging="45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89652F0"/>
    <w:multiLevelType w:val="hybridMultilevel"/>
    <w:tmpl w:val="2ED407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F774FD0"/>
    <w:multiLevelType w:val="hybridMultilevel"/>
    <w:tmpl w:val="31B0AABC"/>
    <w:lvl w:ilvl="0" w:tplc="A108453E">
      <w:numFmt w:val="bullet"/>
      <w:lvlText w:val="-"/>
      <w:lvlJc w:val="left"/>
      <w:pPr>
        <w:ind w:left="450" w:hanging="450"/>
      </w:pPr>
      <w:rPr>
        <w:rFonts w:ascii="Verdana" w:eastAsia="Times New Roman" w:hAnsi="Verdan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0"/>
  </w:num>
  <w:num w:numId="4">
    <w:abstractNumId w:val="4"/>
  </w:num>
  <w:num w:numId="5">
    <w:abstractNumId w:val="3"/>
  </w:num>
  <w:num w:numId="6">
    <w:abstractNumId w:val="27"/>
  </w:num>
  <w:num w:numId="7">
    <w:abstractNumId w:val="10"/>
  </w:num>
  <w:num w:numId="8">
    <w:abstractNumId w:val="18"/>
  </w:num>
  <w:num w:numId="9">
    <w:abstractNumId w:val="34"/>
  </w:num>
  <w:num w:numId="10">
    <w:abstractNumId w:val="13"/>
  </w:num>
  <w:num w:numId="11">
    <w:abstractNumId w:val="1"/>
  </w:num>
  <w:num w:numId="12">
    <w:abstractNumId w:val="19"/>
  </w:num>
  <w:num w:numId="13">
    <w:abstractNumId w:val="25"/>
  </w:num>
  <w:num w:numId="14">
    <w:abstractNumId w:val="31"/>
  </w:num>
  <w:num w:numId="15">
    <w:abstractNumId w:val="8"/>
  </w:num>
  <w:num w:numId="16">
    <w:abstractNumId w:val="15"/>
  </w:num>
  <w:num w:numId="17">
    <w:abstractNumId w:val="9"/>
  </w:num>
  <w:num w:numId="18">
    <w:abstractNumId w:val="20"/>
  </w:num>
  <w:num w:numId="19">
    <w:abstractNumId w:val="28"/>
  </w:num>
  <w:num w:numId="20">
    <w:abstractNumId w:val="11"/>
  </w:num>
  <w:num w:numId="21">
    <w:abstractNumId w:val="16"/>
  </w:num>
  <w:num w:numId="22">
    <w:abstractNumId w:val="21"/>
  </w:num>
  <w:num w:numId="23">
    <w:abstractNumId w:val="35"/>
  </w:num>
  <w:num w:numId="24">
    <w:abstractNumId w:val="37"/>
  </w:num>
  <w:num w:numId="25">
    <w:abstractNumId w:val="23"/>
  </w:num>
  <w:num w:numId="26">
    <w:abstractNumId w:val="33"/>
  </w:num>
  <w:num w:numId="27">
    <w:abstractNumId w:val="36"/>
  </w:num>
  <w:num w:numId="28">
    <w:abstractNumId w:val="26"/>
  </w:num>
  <w:num w:numId="29">
    <w:abstractNumId w:val="32"/>
  </w:num>
  <w:num w:numId="30">
    <w:abstractNumId w:val="5"/>
  </w:num>
  <w:num w:numId="31">
    <w:abstractNumId w:val="22"/>
  </w:num>
  <w:num w:numId="32">
    <w:abstractNumId w:val="14"/>
  </w:num>
  <w:num w:numId="33">
    <w:abstractNumId w:val="2"/>
  </w:num>
  <w:num w:numId="34">
    <w:abstractNumId w:val="17"/>
  </w:num>
  <w:num w:numId="35">
    <w:abstractNumId w:val="30"/>
  </w:num>
  <w:num w:numId="36">
    <w:abstractNumId w:val="29"/>
  </w:num>
  <w:num w:numId="37">
    <w:abstractNumId w:val="7"/>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24F52"/>
    <w:rsid w:val="00000087"/>
    <w:rsid w:val="0000048D"/>
    <w:rsid w:val="00002242"/>
    <w:rsid w:val="00002455"/>
    <w:rsid w:val="00002542"/>
    <w:rsid w:val="00003296"/>
    <w:rsid w:val="00003FF0"/>
    <w:rsid w:val="0000705D"/>
    <w:rsid w:val="00012928"/>
    <w:rsid w:val="0001385B"/>
    <w:rsid w:val="000152DD"/>
    <w:rsid w:val="00015BEE"/>
    <w:rsid w:val="000166AD"/>
    <w:rsid w:val="0001710A"/>
    <w:rsid w:val="00020C77"/>
    <w:rsid w:val="0002269C"/>
    <w:rsid w:val="00024C5E"/>
    <w:rsid w:val="000255BC"/>
    <w:rsid w:val="0002734F"/>
    <w:rsid w:val="000275F9"/>
    <w:rsid w:val="00031A8A"/>
    <w:rsid w:val="00034914"/>
    <w:rsid w:val="00034B35"/>
    <w:rsid w:val="000371F3"/>
    <w:rsid w:val="000402EA"/>
    <w:rsid w:val="00041550"/>
    <w:rsid w:val="00041F36"/>
    <w:rsid w:val="000420C9"/>
    <w:rsid w:val="00043FA0"/>
    <w:rsid w:val="000454CD"/>
    <w:rsid w:val="00046C31"/>
    <w:rsid w:val="00047621"/>
    <w:rsid w:val="000477BD"/>
    <w:rsid w:val="00047968"/>
    <w:rsid w:val="0005001C"/>
    <w:rsid w:val="000503F8"/>
    <w:rsid w:val="00051A78"/>
    <w:rsid w:val="00051E68"/>
    <w:rsid w:val="00055AC2"/>
    <w:rsid w:val="000561FF"/>
    <w:rsid w:val="00060DDE"/>
    <w:rsid w:val="000610F8"/>
    <w:rsid w:val="00066324"/>
    <w:rsid w:val="0006762D"/>
    <w:rsid w:val="00071345"/>
    <w:rsid w:val="000728AD"/>
    <w:rsid w:val="000760C7"/>
    <w:rsid w:val="0007665B"/>
    <w:rsid w:val="00077AEB"/>
    <w:rsid w:val="00077B41"/>
    <w:rsid w:val="00077C41"/>
    <w:rsid w:val="0008151F"/>
    <w:rsid w:val="00083B46"/>
    <w:rsid w:val="00084E4B"/>
    <w:rsid w:val="00085F61"/>
    <w:rsid w:val="00094295"/>
    <w:rsid w:val="00094B23"/>
    <w:rsid w:val="00096E97"/>
    <w:rsid w:val="000974FA"/>
    <w:rsid w:val="000A3C70"/>
    <w:rsid w:val="000B1064"/>
    <w:rsid w:val="000B1740"/>
    <w:rsid w:val="000B1A56"/>
    <w:rsid w:val="000B32D7"/>
    <w:rsid w:val="000B670F"/>
    <w:rsid w:val="000C0123"/>
    <w:rsid w:val="000C3354"/>
    <w:rsid w:val="000C3E96"/>
    <w:rsid w:val="000C730D"/>
    <w:rsid w:val="000C7338"/>
    <w:rsid w:val="000C79A6"/>
    <w:rsid w:val="000D08AE"/>
    <w:rsid w:val="000D0D14"/>
    <w:rsid w:val="000D29C5"/>
    <w:rsid w:val="000D6B1F"/>
    <w:rsid w:val="000D6F86"/>
    <w:rsid w:val="000E062F"/>
    <w:rsid w:val="000E101F"/>
    <w:rsid w:val="000E1809"/>
    <w:rsid w:val="000E4639"/>
    <w:rsid w:val="000E7A07"/>
    <w:rsid w:val="000F0094"/>
    <w:rsid w:val="000F5A18"/>
    <w:rsid w:val="000F5BD2"/>
    <w:rsid w:val="00101197"/>
    <w:rsid w:val="00102DF8"/>
    <w:rsid w:val="001045A8"/>
    <w:rsid w:val="001048C3"/>
    <w:rsid w:val="001065D6"/>
    <w:rsid w:val="00107869"/>
    <w:rsid w:val="00107CBA"/>
    <w:rsid w:val="00111165"/>
    <w:rsid w:val="00112539"/>
    <w:rsid w:val="0011624F"/>
    <w:rsid w:val="00116B66"/>
    <w:rsid w:val="00116E7A"/>
    <w:rsid w:val="001174DE"/>
    <w:rsid w:val="0012089C"/>
    <w:rsid w:val="00120F99"/>
    <w:rsid w:val="00121291"/>
    <w:rsid w:val="001225CA"/>
    <w:rsid w:val="00123327"/>
    <w:rsid w:val="00125BC2"/>
    <w:rsid w:val="00127FD0"/>
    <w:rsid w:val="001306C9"/>
    <w:rsid w:val="00131BFA"/>
    <w:rsid w:val="001345C2"/>
    <w:rsid w:val="00140197"/>
    <w:rsid w:val="00141E14"/>
    <w:rsid w:val="00144D9B"/>
    <w:rsid w:val="00145482"/>
    <w:rsid w:val="001478E2"/>
    <w:rsid w:val="00147A16"/>
    <w:rsid w:val="001502EC"/>
    <w:rsid w:val="00151228"/>
    <w:rsid w:val="00151A58"/>
    <w:rsid w:val="00154E74"/>
    <w:rsid w:val="001565B5"/>
    <w:rsid w:val="00157DCF"/>
    <w:rsid w:val="001600EF"/>
    <w:rsid w:val="00162977"/>
    <w:rsid w:val="001630F6"/>
    <w:rsid w:val="001633BD"/>
    <w:rsid w:val="00163E4E"/>
    <w:rsid w:val="00164C28"/>
    <w:rsid w:val="0016709F"/>
    <w:rsid w:val="00171373"/>
    <w:rsid w:val="00171DAB"/>
    <w:rsid w:val="001724B7"/>
    <w:rsid w:val="0017310E"/>
    <w:rsid w:val="00173B17"/>
    <w:rsid w:val="00174D81"/>
    <w:rsid w:val="00174F5C"/>
    <w:rsid w:val="00175088"/>
    <w:rsid w:val="00176D52"/>
    <w:rsid w:val="00177360"/>
    <w:rsid w:val="0017736B"/>
    <w:rsid w:val="00177F34"/>
    <w:rsid w:val="001801F1"/>
    <w:rsid w:val="00180D35"/>
    <w:rsid w:val="00182A7D"/>
    <w:rsid w:val="001838EE"/>
    <w:rsid w:val="00183DD8"/>
    <w:rsid w:val="00184AD9"/>
    <w:rsid w:val="00185521"/>
    <w:rsid w:val="0019027D"/>
    <w:rsid w:val="00190DBA"/>
    <w:rsid w:val="0019343F"/>
    <w:rsid w:val="00193925"/>
    <w:rsid w:val="00195E4D"/>
    <w:rsid w:val="001A0009"/>
    <w:rsid w:val="001A2B86"/>
    <w:rsid w:val="001A3158"/>
    <w:rsid w:val="001A5008"/>
    <w:rsid w:val="001A5B95"/>
    <w:rsid w:val="001A5E12"/>
    <w:rsid w:val="001B01B3"/>
    <w:rsid w:val="001B3CDB"/>
    <w:rsid w:val="001B44EC"/>
    <w:rsid w:val="001B5293"/>
    <w:rsid w:val="001B6B68"/>
    <w:rsid w:val="001B6DEA"/>
    <w:rsid w:val="001C0C58"/>
    <w:rsid w:val="001C17CA"/>
    <w:rsid w:val="001C26DE"/>
    <w:rsid w:val="001C4A1F"/>
    <w:rsid w:val="001C5A8B"/>
    <w:rsid w:val="001C666F"/>
    <w:rsid w:val="001C7198"/>
    <w:rsid w:val="001D157F"/>
    <w:rsid w:val="001D6879"/>
    <w:rsid w:val="001D6EB7"/>
    <w:rsid w:val="001D7FCF"/>
    <w:rsid w:val="001E419F"/>
    <w:rsid w:val="001E631E"/>
    <w:rsid w:val="001E6ABE"/>
    <w:rsid w:val="001F0633"/>
    <w:rsid w:val="001F087A"/>
    <w:rsid w:val="001F103A"/>
    <w:rsid w:val="001F1B24"/>
    <w:rsid w:val="001F253F"/>
    <w:rsid w:val="001F3051"/>
    <w:rsid w:val="001F35E5"/>
    <w:rsid w:val="001F6C78"/>
    <w:rsid w:val="00201CB6"/>
    <w:rsid w:val="00202176"/>
    <w:rsid w:val="002027AE"/>
    <w:rsid w:val="00202D32"/>
    <w:rsid w:val="00203A0A"/>
    <w:rsid w:val="00203D90"/>
    <w:rsid w:val="00204A9B"/>
    <w:rsid w:val="00212209"/>
    <w:rsid w:val="00212A73"/>
    <w:rsid w:val="00212F5B"/>
    <w:rsid w:val="0021507D"/>
    <w:rsid w:val="002152A2"/>
    <w:rsid w:val="0021597F"/>
    <w:rsid w:val="002167CD"/>
    <w:rsid w:val="002227C1"/>
    <w:rsid w:val="0022323C"/>
    <w:rsid w:val="0022344B"/>
    <w:rsid w:val="00224A4A"/>
    <w:rsid w:val="00224A55"/>
    <w:rsid w:val="00226FE2"/>
    <w:rsid w:val="00232BF0"/>
    <w:rsid w:val="0023337A"/>
    <w:rsid w:val="00233BAA"/>
    <w:rsid w:val="0023609C"/>
    <w:rsid w:val="002374C7"/>
    <w:rsid w:val="0023771B"/>
    <w:rsid w:val="00240449"/>
    <w:rsid w:val="002414E9"/>
    <w:rsid w:val="0024152F"/>
    <w:rsid w:val="0024183B"/>
    <w:rsid w:val="00241DB4"/>
    <w:rsid w:val="002446EC"/>
    <w:rsid w:val="00246E3B"/>
    <w:rsid w:val="0024787A"/>
    <w:rsid w:val="00247A6D"/>
    <w:rsid w:val="00247FAD"/>
    <w:rsid w:val="0025135F"/>
    <w:rsid w:val="00251842"/>
    <w:rsid w:val="002562CB"/>
    <w:rsid w:val="00260950"/>
    <w:rsid w:val="00263DE5"/>
    <w:rsid w:val="00266C40"/>
    <w:rsid w:val="002755FF"/>
    <w:rsid w:val="00275C75"/>
    <w:rsid w:val="00281746"/>
    <w:rsid w:val="00286335"/>
    <w:rsid w:val="0029494A"/>
    <w:rsid w:val="00296316"/>
    <w:rsid w:val="002968EC"/>
    <w:rsid w:val="0029693C"/>
    <w:rsid w:val="002A1AC3"/>
    <w:rsid w:val="002A1EB5"/>
    <w:rsid w:val="002A39C9"/>
    <w:rsid w:val="002A3F30"/>
    <w:rsid w:val="002A48F4"/>
    <w:rsid w:val="002A63EB"/>
    <w:rsid w:val="002B098D"/>
    <w:rsid w:val="002B2192"/>
    <w:rsid w:val="002B3746"/>
    <w:rsid w:val="002B50AA"/>
    <w:rsid w:val="002C1C15"/>
    <w:rsid w:val="002C33CD"/>
    <w:rsid w:val="002C5B18"/>
    <w:rsid w:val="002C6468"/>
    <w:rsid w:val="002C6B3F"/>
    <w:rsid w:val="002C79CF"/>
    <w:rsid w:val="002D56B1"/>
    <w:rsid w:val="002E28F3"/>
    <w:rsid w:val="002E79E9"/>
    <w:rsid w:val="002E7BB0"/>
    <w:rsid w:val="002F1731"/>
    <w:rsid w:val="002F362B"/>
    <w:rsid w:val="002F378C"/>
    <w:rsid w:val="002F3D70"/>
    <w:rsid w:val="002F4017"/>
    <w:rsid w:val="002F5E78"/>
    <w:rsid w:val="002F63CA"/>
    <w:rsid w:val="002F6885"/>
    <w:rsid w:val="002F72CC"/>
    <w:rsid w:val="00300C02"/>
    <w:rsid w:val="00301C1F"/>
    <w:rsid w:val="0030276E"/>
    <w:rsid w:val="0030360E"/>
    <w:rsid w:val="0030479F"/>
    <w:rsid w:val="00304955"/>
    <w:rsid w:val="0030604A"/>
    <w:rsid w:val="003064C0"/>
    <w:rsid w:val="00306F32"/>
    <w:rsid w:val="00307859"/>
    <w:rsid w:val="003078AC"/>
    <w:rsid w:val="0031143D"/>
    <w:rsid w:val="00312867"/>
    <w:rsid w:val="0031391C"/>
    <w:rsid w:val="00317256"/>
    <w:rsid w:val="00321F4C"/>
    <w:rsid w:val="00325DD0"/>
    <w:rsid w:val="00326477"/>
    <w:rsid w:val="00331F9C"/>
    <w:rsid w:val="0033395D"/>
    <w:rsid w:val="00333FD1"/>
    <w:rsid w:val="003340FB"/>
    <w:rsid w:val="0033423D"/>
    <w:rsid w:val="00335253"/>
    <w:rsid w:val="00336C92"/>
    <w:rsid w:val="003405B2"/>
    <w:rsid w:val="003411CE"/>
    <w:rsid w:val="00342ECE"/>
    <w:rsid w:val="003469EB"/>
    <w:rsid w:val="0034781D"/>
    <w:rsid w:val="00347C0D"/>
    <w:rsid w:val="003522B7"/>
    <w:rsid w:val="00352F3B"/>
    <w:rsid w:val="00357B56"/>
    <w:rsid w:val="0036106A"/>
    <w:rsid w:val="00364B8D"/>
    <w:rsid w:val="003670DE"/>
    <w:rsid w:val="003673D0"/>
    <w:rsid w:val="00367C30"/>
    <w:rsid w:val="00370923"/>
    <w:rsid w:val="00372B8C"/>
    <w:rsid w:val="003733FD"/>
    <w:rsid w:val="003736BA"/>
    <w:rsid w:val="003757AC"/>
    <w:rsid w:val="00380053"/>
    <w:rsid w:val="0038203A"/>
    <w:rsid w:val="00382D9D"/>
    <w:rsid w:val="00384B07"/>
    <w:rsid w:val="00386781"/>
    <w:rsid w:val="00387BAF"/>
    <w:rsid w:val="00392C55"/>
    <w:rsid w:val="00396D69"/>
    <w:rsid w:val="003A082D"/>
    <w:rsid w:val="003A2F08"/>
    <w:rsid w:val="003A3C34"/>
    <w:rsid w:val="003A472B"/>
    <w:rsid w:val="003A5BDA"/>
    <w:rsid w:val="003A5EFD"/>
    <w:rsid w:val="003A6543"/>
    <w:rsid w:val="003B0728"/>
    <w:rsid w:val="003B07E0"/>
    <w:rsid w:val="003B0A97"/>
    <w:rsid w:val="003B1C1A"/>
    <w:rsid w:val="003B1D67"/>
    <w:rsid w:val="003B2792"/>
    <w:rsid w:val="003B3E94"/>
    <w:rsid w:val="003B59F2"/>
    <w:rsid w:val="003B5CEB"/>
    <w:rsid w:val="003B7971"/>
    <w:rsid w:val="003B7E04"/>
    <w:rsid w:val="003C3D75"/>
    <w:rsid w:val="003D0EC7"/>
    <w:rsid w:val="003D549D"/>
    <w:rsid w:val="003D6CC3"/>
    <w:rsid w:val="003E0232"/>
    <w:rsid w:val="003E0870"/>
    <w:rsid w:val="003E1378"/>
    <w:rsid w:val="003E1630"/>
    <w:rsid w:val="003E34B7"/>
    <w:rsid w:val="003E3A26"/>
    <w:rsid w:val="003E5336"/>
    <w:rsid w:val="003E7D6C"/>
    <w:rsid w:val="003F3697"/>
    <w:rsid w:val="003F5D62"/>
    <w:rsid w:val="003F7DC6"/>
    <w:rsid w:val="00401750"/>
    <w:rsid w:val="004021D8"/>
    <w:rsid w:val="00402374"/>
    <w:rsid w:val="00406C6C"/>
    <w:rsid w:val="004074BC"/>
    <w:rsid w:val="00411B4A"/>
    <w:rsid w:val="0041204A"/>
    <w:rsid w:val="004122B1"/>
    <w:rsid w:val="00412CCF"/>
    <w:rsid w:val="00415C5A"/>
    <w:rsid w:val="00417F3B"/>
    <w:rsid w:val="00420543"/>
    <w:rsid w:val="0042101F"/>
    <w:rsid w:val="00423CCF"/>
    <w:rsid w:val="004255D5"/>
    <w:rsid w:val="00427A47"/>
    <w:rsid w:val="00430FEE"/>
    <w:rsid w:val="00431CF3"/>
    <w:rsid w:val="00437B5B"/>
    <w:rsid w:val="00443EE2"/>
    <w:rsid w:val="004441E9"/>
    <w:rsid w:val="00444DB5"/>
    <w:rsid w:val="004456A8"/>
    <w:rsid w:val="004457A7"/>
    <w:rsid w:val="00445A25"/>
    <w:rsid w:val="00446B7B"/>
    <w:rsid w:val="00446D66"/>
    <w:rsid w:val="004517D9"/>
    <w:rsid w:val="00451E02"/>
    <w:rsid w:val="0045265F"/>
    <w:rsid w:val="00452CF5"/>
    <w:rsid w:val="00452F44"/>
    <w:rsid w:val="00453AE7"/>
    <w:rsid w:val="004556A4"/>
    <w:rsid w:val="0045575A"/>
    <w:rsid w:val="0045671A"/>
    <w:rsid w:val="00461C84"/>
    <w:rsid w:val="004662BE"/>
    <w:rsid w:val="004671D5"/>
    <w:rsid w:val="004674AA"/>
    <w:rsid w:val="00467DC2"/>
    <w:rsid w:val="00472E0D"/>
    <w:rsid w:val="004751B4"/>
    <w:rsid w:val="0047573F"/>
    <w:rsid w:val="0047596A"/>
    <w:rsid w:val="004769AE"/>
    <w:rsid w:val="00476D9F"/>
    <w:rsid w:val="004804AC"/>
    <w:rsid w:val="004816B7"/>
    <w:rsid w:val="00482544"/>
    <w:rsid w:val="0048290E"/>
    <w:rsid w:val="0048511C"/>
    <w:rsid w:val="0048550B"/>
    <w:rsid w:val="004917B1"/>
    <w:rsid w:val="00492A73"/>
    <w:rsid w:val="00492FD2"/>
    <w:rsid w:val="004950E2"/>
    <w:rsid w:val="0049576A"/>
    <w:rsid w:val="004A0751"/>
    <w:rsid w:val="004A18F4"/>
    <w:rsid w:val="004A3386"/>
    <w:rsid w:val="004A3542"/>
    <w:rsid w:val="004A71E6"/>
    <w:rsid w:val="004A7E08"/>
    <w:rsid w:val="004A7EDA"/>
    <w:rsid w:val="004B0A8F"/>
    <w:rsid w:val="004B12E4"/>
    <w:rsid w:val="004B1711"/>
    <w:rsid w:val="004B2664"/>
    <w:rsid w:val="004B2674"/>
    <w:rsid w:val="004B2BB8"/>
    <w:rsid w:val="004B478D"/>
    <w:rsid w:val="004B5793"/>
    <w:rsid w:val="004B6BA1"/>
    <w:rsid w:val="004B7CEA"/>
    <w:rsid w:val="004C0B39"/>
    <w:rsid w:val="004C1527"/>
    <w:rsid w:val="004C1782"/>
    <w:rsid w:val="004C3716"/>
    <w:rsid w:val="004D1E87"/>
    <w:rsid w:val="004D3148"/>
    <w:rsid w:val="004D4336"/>
    <w:rsid w:val="004D54DC"/>
    <w:rsid w:val="004D6AAB"/>
    <w:rsid w:val="004D7908"/>
    <w:rsid w:val="004E02F7"/>
    <w:rsid w:val="004E22D9"/>
    <w:rsid w:val="004E2636"/>
    <w:rsid w:val="004E3A3F"/>
    <w:rsid w:val="004E4DC3"/>
    <w:rsid w:val="004E4DD1"/>
    <w:rsid w:val="004E61F5"/>
    <w:rsid w:val="004E78A1"/>
    <w:rsid w:val="004F1E1E"/>
    <w:rsid w:val="004F3691"/>
    <w:rsid w:val="004F39BE"/>
    <w:rsid w:val="004F4A5C"/>
    <w:rsid w:val="004F5388"/>
    <w:rsid w:val="004F5A16"/>
    <w:rsid w:val="004F6EC3"/>
    <w:rsid w:val="0050302A"/>
    <w:rsid w:val="005032CA"/>
    <w:rsid w:val="00503AD4"/>
    <w:rsid w:val="00503B90"/>
    <w:rsid w:val="00504915"/>
    <w:rsid w:val="005051E4"/>
    <w:rsid w:val="00505440"/>
    <w:rsid w:val="00506AF1"/>
    <w:rsid w:val="00507494"/>
    <w:rsid w:val="0051425A"/>
    <w:rsid w:val="00515DF8"/>
    <w:rsid w:val="00516A1A"/>
    <w:rsid w:val="0052014E"/>
    <w:rsid w:val="00520D14"/>
    <w:rsid w:val="00522446"/>
    <w:rsid w:val="00523259"/>
    <w:rsid w:val="005244DF"/>
    <w:rsid w:val="00525D1C"/>
    <w:rsid w:val="00526A0D"/>
    <w:rsid w:val="00526AD0"/>
    <w:rsid w:val="005275FA"/>
    <w:rsid w:val="00530CFE"/>
    <w:rsid w:val="00532709"/>
    <w:rsid w:val="005411FD"/>
    <w:rsid w:val="0054249F"/>
    <w:rsid w:val="00542FFB"/>
    <w:rsid w:val="00546F5A"/>
    <w:rsid w:val="00547466"/>
    <w:rsid w:val="00547B0D"/>
    <w:rsid w:val="00547C24"/>
    <w:rsid w:val="00550085"/>
    <w:rsid w:val="00551962"/>
    <w:rsid w:val="0055216F"/>
    <w:rsid w:val="00555DF7"/>
    <w:rsid w:val="00555F9D"/>
    <w:rsid w:val="005567E0"/>
    <w:rsid w:val="0055683B"/>
    <w:rsid w:val="00557767"/>
    <w:rsid w:val="00557D9D"/>
    <w:rsid w:val="0056062B"/>
    <w:rsid w:val="005644DA"/>
    <w:rsid w:val="00564C48"/>
    <w:rsid w:val="0056631E"/>
    <w:rsid w:val="00567E56"/>
    <w:rsid w:val="0057264C"/>
    <w:rsid w:val="00572ECC"/>
    <w:rsid w:val="00573410"/>
    <w:rsid w:val="0057490E"/>
    <w:rsid w:val="0057549C"/>
    <w:rsid w:val="0057586F"/>
    <w:rsid w:val="00576FE3"/>
    <w:rsid w:val="00580B89"/>
    <w:rsid w:val="00584A35"/>
    <w:rsid w:val="00584A6D"/>
    <w:rsid w:val="00585324"/>
    <w:rsid w:val="00587557"/>
    <w:rsid w:val="00587FFC"/>
    <w:rsid w:val="00591361"/>
    <w:rsid w:val="005928B5"/>
    <w:rsid w:val="00594D17"/>
    <w:rsid w:val="0059558D"/>
    <w:rsid w:val="00596754"/>
    <w:rsid w:val="005973B3"/>
    <w:rsid w:val="00597B30"/>
    <w:rsid w:val="005A2077"/>
    <w:rsid w:val="005A2DFF"/>
    <w:rsid w:val="005A36CC"/>
    <w:rsid w:val="005A3D3E"/>
    <w:rsid w:val="005A7064"/>
    <w:rsid w:val="005B117C"/>
    <w:rsid w:val="005B2D56"/>
    <w:rsid w:val="005B3E6A"/>
    <w:rsid w:val="005B4A81"/>
    <w:rsid w:val="005B63A8"/>
    <w:rsid w:val="005C1DD4"/>
    <w:rsid w:val="005C335D"/>
    <w:rsid w:val="005C4D2B"/>
    <w:rsid w:val="005C4F72"/>
    <w:rsid w:val="005C5103"/>
    <w:rsid w:val="005D27C0"/>
    <w:rsid w:val="005D30FC"/>
    <w:rsid w:val="005D4985"/>
    <w:rsid w:val="005D5A82"/>
    <w:rsid w:val="005D65D2"/>
    <w:rsid w:val="005D7AA7"/>
    <w:rsid w:val="005E11CF"/>
    <w:rsid w:val="005E23C6"/>
    <w:rsid w:val="005E6F96"/>
    <w:rsid w:val="005E7F60"/>
    <w:rsid w:val="005F32E6"/>
    <w:rsid w:val="005F4216"/>
    <w:rsid w:val="005F6C5B"/>
    <w:rsid w:val="006005D2"/>
    <w:rsid w:val="00600C26"/>
    <w:rsid w:val="00600D8C"/>
    <w:rsid w:val="00601394"/>
    <w:rsid w:val="00601C23"/>
    <w:rsid w:val="00602347"/>
    <w:rsid w:val="00602877"/>
    <w:rsid w:val="00603503"/>
    <w:rsid w:val="0060481C"/>
    <w:rsid w:val="00605483"/>
    <w:rsid w:val="00605C8A"/>
    <w:rsid w:val="0060703D"/>
    <w:rsid w:val="006076B2"/>
    <w:rsid w:val="00611C70"/>
    <w:rsid w:val="00612E47"/>
    <w:rsid w:val="00616471"/>
    <w:rsid w:val="00616DCA"/>
    <w:rsid w:val="00622964"/>
    <w:rsid w:val="0062308D"/>
    <w:rsid w:val="00623D68"/>
    <w:rsid w:val="00624F52"/>
    <w:rsid w:val="00625FED"/>
    <w:rsid w:val="00626C83"/>
    <w:rsid w:val="00627498"/>
    <w:rsid w:val="0063049B"/>
    <w:rsid w:val="00632C1B"/>
    <w:rsid w:val="00641A83"/>
    <w:rsid w:val="0064210E"/>
    <w:rsid w:val="006428E0"/>
    <w:rsid w:val="00653E93"/>
    <w:rsid w:val="00654EBF"/>
    <w:rsid w:val="006550B6"/>
    <w:rsid w:val="00657C8D"/>
    <w:rsid w:val="00657DB3"/>
    <w:rsid w:val="00662071"/>
    <w:rsid w:val="006652F7"/>
    <w:rsid w:val="00665D48"/>
    <w:rsid w:val="00667E8F"/>
    <w:rsid w:val="0067111F"/>
    <w:rsid w:val="00673EE3"/>
    <w:rsid w:val="00674748"/>
    <w:rsid w:val="00677C70"/>
    <w:rsid w:val="0068062E"/>
    <w:rsid w:val="00680D04"/>
    <w:rsid w:val="00681FBD"/>
    <w:rsid w:val="006821AE"/>
    <w:rsid w:val="00682293"/>
    <w:rsid w:val="0068284D"/>
    <w:rsid w:val="00682AEF"/>
    <w:rsid w:val="00682CEC"/>
    <w:rsid w:val="00684326"/>
    <w:rsid w:val="00687C2C"/>
    <w:rsid w:val="00692A68"/>
    <w:rsid w:val="006A16B4"/>
    <w:rsid w:val="006A1853"/>
    <w:rsid w:val="006A21EB"/>
    <w:rsid w:val="006A4CB4"/>
    <w:rsid w:val="006B06F1"/>
    <w:rsid w:val="006B1E1D"/>
    <w:rsid w:val="006B4F7B"/>
    <w:rsid w:val="006B5575"/>
    <w:rsid w:val="006C02AB"/>
    <w:rsid w:val="006C1FAF"/>
    <w:rsid w:val="006C5CDE"/>
    <w:rsid w:val="006C7A3A"/>
    <w:rsid w:val="006D147E"/>
    <w:rsid w:val="006D1D5A"/>
    <w:rsid w:val="006D1FB8"/>
    <w:rsid w:val="006D2C0F"/>
    <w:rsid w:val="006D3FF4"/>
    <w:rsid w:val="006D6496"/>
    <w:rsid w:val="006E248A"/>
    <w:rsid w:val="006E27E2"/>
    <w:rsid w:val="006E517C"/>
    <w:rsid w:val="006E71A0"/>
    <w:rsid w:val="006E7CF2"/>
    <w:rsid w:val="006E7D22"/>
    <w:rsid w:val="006F278C"/>
    <w:rsid w:val="006F37F0"/>
    <w:rsid w:val="006F4285"/>
    <w:rsid w:val="006F45F4"/>
    <w:rsid w:val="006F6837"/>
    <w:rsid w:val="00700A97"/>
    <w:rsid w:val="00701ED6"/>
    <w:rsid w:val="007022BA"/>
    <w:rsid w:val="007024E6"/>
    <w:rsid w:val="00706102"/>
    <w:rsid w:val="007063F6"/>
    <w:rsid w:val="007076A4"/>
    <w:rsid w:val="0071065C"/>
    <w:rsid w:val="00712DE7"/>
    <w:rsid w:val="00717221"/>
    <w:rsid w:val="00717606"/>
    <w:rsid w:val="00717BBD"/>
    <w:rsid w:val="00717C72"/>
    <w:rsid w:val="00717C90"/>
    <w:rsid w:val="00720E24"/>
    <w:rsid w:val="00722178"/>
    <w:rsid w:val="00722DE7"/>
    <w:rsid w:val="00725856"/>
    <w:rsid w:val="00726D79"/>
    <w:rsid w:val="00726F9E"/>
    <w:rsid w:val="007273FA"/>
    <w:rsid w:val="0072777E"/>
    <w:rsid w:val="00727B4C"/>
    <w:rsid w:val="007302CC"/>
    <w:rsid w:val="00730983"/>
    <w:rsid w:val="0073586E"/>
    <w:rsid w:val="00740164"/>
    <w:rsid w:val="007404C5"/>
    <w:rsid w:val="00741707"/>
    <w:rsid w:val="00746BE2"/>
    <w:rsid w:val="00754683"/>
    <w:rsid w:val="007555F9"/>
    <w:rsid w:val="00756C59"/>
    <w:rsid w:val="007576AC"/>
    <w:rsid w:val="007578D2"/>
    <w:rsid w:val="00760A99"/>
    <w:rsid w:val="00760EFD"/>
    <w:rsid w:val="00763FF6"/>
    <w:rsid w:val="00764970"/>
    <w:rsid w:val="00764DF4"/>
    <w:rsid w:val="00765668"/>
    <w:rsid w:val="00767222"/>
    <w:rsid w:val="00767360"/>
    <w:rsid w:val="00770218"/>
    <w:rsid w:val="0077097F"/>
    <w:rsid w:val="00771543"/>
    <w:rsid w:val="00772B86"/>
    <w:rsid w:val="007738A8"/>
    <w:rsid w:val="00773F4F"/>
    <w:rsid w:val="007746FC"/>
    <w:rsid w:val="00774FA7"/>
    <w:rsid w:val="0077685B"/>
    <w:rsid w:val="007768DD"/>
    <w:rsid w:val="007812E3"/>
    <w:rsid w:val="0078432B"/>
    <w:rsid w:val="00784D93"/>
    <w:rsid w:val="007865C8"/>
    <w:rsid w:val="00787737"/>
    <w:rsid w:val="00787A8A"/>
    <w:rsid w:val="0079174C"/>
    <w:rsid w:val="00794564"/>
    <w:rsid w:val="0079507C"/>
    <w:rsid w:val="007952BB"/>
    <w:rsid w:val="00797C04"/>
    <w:rsid w:val="007A1BFD"/>
    <w:rsid w:val="007A71D0"/>
    <w:rsid w:val="007B0D01"/>
    <w:rsid w:val="007B1EC9"/>
    <w:rsid w:val="007B4F19"/>
    <w:rsid w:val="007C20E4"/>
    <w:rsid w:val="007D12A5"/>
    <w:rsid w:val="007D2EF2"/>
    <w:rsid w:val="007D4E61"/>
    <w:rsid w:val="007D5071"/>
    <w:rsid w:val="007D5AD6"/>
    <w:rsid w:val="007D685D"/>
    <w:rsid w:val="007E07A4"/>
    <w:rsid w:val="007E7B86"/>
    <w:rsid w:val="007F321E"/>
    <w:rsid w:val="007F64D2"/>
    <w:rsid w:val="007F74C5"/>
    <w:rsid w:val="0080060E"/>
    <w:rsid w:val="00801B42"/>
    <w:rsid w:val="00802745"/>
    <w:rsid w:val="00802C87"/>
    <w:rsid w:val="00805CC8"/>
    <w:rsid w:val="00810672"/>
    <w:rsid w:val="00812161"/>
    <w:rsid w:val="00812886"/>
    <w:rsid w:val="00812FEB"/>
    <w:rsid w:val="008166EC"/>
    <w:rsid w:val="008170F3"/>
    <w:rsid w:val="00817570"/>
    <w:rsid w:val="0082037E"/>
    <w:rsid w:val="00820BE1"/>
    <w:rsid w:val="00820C6A"/>
    <w:rsid w:val="008214CD"/>
    <w:rsid w:val="00823FEB"/>
    <w:rsid w:val="0082427B"/>
    <w:rsid w:val="00824AE7"/>
    <w:rsid w:val="0082594D"/>
    <w:rsid w:val="00825BDD"/>
    <w:rsid w:val="008263F5"/>
    <w:rsid w:val="00827282"/>
    <w:rsid w:val="00831AA2"/>
    <w:rsid w:val="00833304"/>
    <w:rsid w:val="00834810"/>
    <w:rsid w:val="00834BE0"/>
    <w:rsid w:val="00835347"/>
    <w:rsid w:val="00837B46"/>
    <w:rsid w:val="008406AB"/>
    <w:rsid w:val="00840E43"/>
    <w:rsid w:val="00841F07"/>
    <w:rsid w:val="008428E8"/>
    <w:rsid w:val="00847999"/>
    <w:rsid w:val="00850146"/>
    <w:rsid w:val="008503B8"/>
    <w:rsid w:val="008506AD"/>
    <w:rsid w:val="0085076A"/>
    <w:rsid w:val="008513B6"/>
    <w:rsid w:val="008531FF"/>
    <w:rsid w:val="00855010"/>
    <w:rsid w:val="00861A7B"/>
    <w:rsid w:val="00861B75"/>
    <w:rsid w:val="00862029"/>
    <w:rsid w:val="008623E2"/>
    <w:rsid w:val="00863208"/>
    <w:rsid w:val="0086393D"/>
    <w:rsid w:val="00863DE5"/>
    <w:rsid w:val="008656C3"/>
    <w:rsid w:val="008659C1"/>
    <w:rsid w:val="00865B32"/>
    <w:rsid w:val="0087003A"/>
    <w:rsid w:val="00873869"/>
    <w:rsid w:val="0087601D"/>
    <w:rsid w:val="00876878"/>
    <w:rsid w:val="00876CC8"/>
    <w:rsid w:val="00876D23"/>
    <w:rsid w:val="00877401"/>
    <w:rsid w:val="0087784A"/>
    <w:rsid w:val="00883312"/>
    <w:rsid w:val="00883F45"/>
    <w:rsid w:val="00885876"/>
    <w:rsid w:val="008858C7"/>
    <w:rsid w:val="0088640C"/>
    <w:rsid w:val="00886A99"/>
    <w:rsid w:val="00886D8C"/>
    <w:rsid w:val="00886E14"/>
    <w:rsid w:val="008922A5"/>
    <w:rsid w:val="008937D2"/>
    <w:rsid w:val="00894E75"/>
    <w:rsid w:val="00895046"/>
    <w:rsid w:val="00895A33"/>
    <w:rsid w:val="0089664B"/>
    <w:rsid w:val="008A2313"/>
    <w:rsid w:val="008A2BE9"/>
    <w:rsid w:val="008A79A7"/>
    <w:rsid w:val="008B0590"/>
    <w:rsid w:val="008B2333"/>
    <w:rsid w:val="008B3B25"/>
    <w:rsid w:val="008B433E"/>
    <w:rsid w:val="008B571E"/>
    <w:rsid w:val="008B5B68"/>
    <w:rsid w:val="008B5E3A"/>
    <w:rsid w:val="008B6661"/>
    <w:rsid w:val="008B6CCA"/>
    <w:rsid w:val="008C0247"/>
    <w:rsid w:val="008C14A7"/>
    <w:rsid w:val="008C240C"/>
    <w:rsid w:val="008C26FD"/>
    <w:rsid w:val="008C3DD2"/>
    <w:rsid w:val="008C4A23"/>
    <w:rsid w:val="008C6D55"/>
    <w:rsid w:val="008C759D"/>
    <w:rsid w:val="008C7C40"/>
    <w:rsid w:val="008D172D"/>
    <w:rsid w:val="008D1CCC"/>
    <w:rsid w:val="008D4B49"/>
    <w:rsid w:val="008D6253"/>
    <w:rsid w:val="008D791F"/>
    <w:rsid w:val="008D7E97"/>
    <w:rsid w:val="008E0206"/>
    <w:rsid w:val="008E1738"/>
    <w:rsid w:val="008E1753"/>
    <w:rsid w:val="008E3ED3"/>
    <w:rsid w:val="008E5615"/>
    <w:rsid w:val="008F0B90"/>
    <w:rsid w:val="008F1E40"/>
    <w:rsid w:val="008F440E"/>
    <w:rsid w:val="008F4C6E"/>
    <w:rsid w:val="008F5231"/>
    <w:rsid w:val="008F5915"/>
    <w:rsid w:val="008F5A3B"/>
    <w:rsid w:val="008F72AD"/>
    <w:rsid w:val="008F74E9"/>
    <w:rsid w:val="00901470"/>
    <w:rsid w:val="009029A1"/>
    <w:rsid w:val="009041B2"/>
    <w:rsid w:val="00904718"/>
    <w:rsid w:val="00910A85"/>
    <w:rsid w:val="00910B5F"/>
    <w:rsid w:val="00911376"/>
    <w:rsid w:val="009125FB"/>
    <w:rsid w:val="00912989"/>
    <w:rsid w:val="00914008"/>
    <w:rsid w:val="0091402C"/>
    <w:rsid w:val="00915305"/>
    <w:rsid w:val="00915ADF"/>
    <w:rsid w:val="00916F46"/>
    <w:rsid w:val="00917681"/>
    <w:rsid w:val="0092146E"/>
    <w:rsid w:val="009216A4"/>
    <w:rsid w:val="009230C3"/>
    <w:rsid w:val="00923A49"/>
    <w:rsid w:val="00923BC2"/>
    <w:rsid w:val="009242B7"/>
    <w:rsid w:val="009242BF"/>
    <w:rsid w:val="00925333"/>
    <w:rsid w:val="009259A4"/>
    <w:rsid w:val="00926E9F"/>
    <w:rsid w:val="00927706"/>
    <w:rsid w:val="00932CBC"/>
    <w:rsid w:val="00934EB4"/>
    <w:rsid w:val="00935A01"/>
    <w:rsid w:val="009379F6"/>
    <w:rsid w:val="00941138"/>
    <w:rsid w:val="00942C80"/>
    <w:rsid w:val="00943282"/>
    <w:rsid w:val="00943665"/>
    <w:rsid w:val="0094501C"/>
    <w:rsid w:val="0094532F"/>
    <w:rsid w:val="0094695D"/>
    <w:rsid w:val="009506B1"/>
    <w:rsid w:val="00955A72"/>
    <w:rsid w:val="00955EB5"/>
    <w:rsid w:val="00955ED8"/>
    <w:rsid w:val="00957570"/>
    <w:rsid w:val="0096029B"/>
    <w:rsid w:val="00961E8D"/>
    <w:rsid w:val="00964DC5"/>
    <w:rsid w:val="009667F6"/>
    <w:rsid w:val="009671BA"/>
    <w:rsid w:val="009673B9"/>
    <w:rsid w:val="009679BC"/>
    <w:rsid w:val="0097074F"/>
    <w:rsid w:val="009713FD"/>
    <w:rsid w:val="00971AA6"/>
    <w:rsid w:val="00971E70"/>
    <w:rsid w:val="0097445E"/>
    <w:rsid w:val="00974D7D"/>
    <w:rsid w:val="0097659D"/>
    <w:rsid w:val="00977DF0"/>
    <w:rsid w:val="009806CE"/>
    <w:rsid w:val="00982695"/>
    <w:rsid w:val="00984025"/>
    <w:rsid w:val="0098467E"/>
    <w:rsid w:val="009868B0"/>
    <w:rsid w:val="00993506"/>
    <w:rsid w:val="0099436B"/>
    <w:rsid w:val="009944D0"/>
    <w:rsid w:val="009948E9"/>
    <w:rsid w:val="00994FB6"/>
    <w:rsid w:val="009969E0"/>
    <w:rsid w:val="009A0A02"/>
    <w:rsid w:val="009A1FAA"/>
    <w:rsid w:val="009A3CA9"/>
    <w:rsid w:val="009A535F"/>
    <w:rsid w:val="009A6EB0"/>
    <w:rsid w:val="009A742F"/>
    <w:rsid w:val="009A7B54"/>
    <w:rsid w:val="009B0A4E"/>
    <w:rsid w:val="009B1456"/>
    <w:rsid w:val="009B1A82"/>
    <w:rsid w:val="009B5EA3"/>
    <w:rsid w:val="009C12CB"/>
    <w:rsid w:val="009C43C0"/>
    <w:rsid w:val="009C6360"/>
    <w:rsid w:val="009C6F3D"/>
    <w:rsid w:val="009C7228"/>
    <w:rsid w:val="009D20B8"/>
    <w:rsid w:val="009D2A93"/>
    <w:rsid w:val="009D31DA"/>
    <w:rsid w:val="009D31F6"/>
    <w:rsid w:val="009D4CE3"/>
    <w:rsid w:val="009D67F5"/>
    <w:rsid w:val="009E1561"/>
    <w:rsid w:val="009E2971"/>
    <w:rsid w:val="009E2C22"/>
    <w:rsid w:val="009E2E7D"/>
    <w:rsid w:val="009E3B07"/>
    <w:rsid w:val="009E58D8"/>
    <w:rsid w:val="009F0858"/>
    <w:rsid w:val="009F2B94"/>
    <w:rsid w:val="009F37BB"/>
    <w:rsid w:val="009F6855"/>
    <w:rsid w:val="009F69A4"/>
    <w:rsid w:val="009F6E41"/>
    <w:rsid w:val="00A00A42"/>
    <w:rsid w:val="00A01176"/>
    <w:rsid w:val="00A015D3"/>
    <w:rsid w:val="00A023DF"/>
    <w:rsid w:val="00A02810"/>
    <w:rsid w:val="00A038AC"/>
    <w:rsid w:val="00A0438A"/>
    <w:rsid w:val="00A044FE"/>
    <w:rsid w:val="00A04690"/>
    <w:rsid w:val="00A04860"/>
    <w:rsid w:val="00A05516"/>
    <w:rsid w:val="00A07712"/>
    <w:rsid w:val="00A10E83"/>
    <w:rsid w:val="00A13741"/>
    <w:rsid w:val="00A14F90"/>
    <w:rsid w:val="00A161C4"/>
    <w:rsid w:val="00A17FAB"/>
    <w:rsid w:val="00A22552"/>
    <w:rsid w:val="00A25BD0"/>
    <w:rsid w:val="00A27745"/>
    <w:rsid w:val="00A30349"/>
    <w:rsid w:val="00A310E8"/>
    <w:rsid w:val="00A36961"/>
    <w:rsid w:val="00A36A2B"/>
    <w:rsid w:val="00A375D1"/>
    <w:rsid w:val="00A37A7D"/>
    <w:rsid w:val="00A402D3"/>
    <w:rsid w:val="00A409CD"/>
    <w:rsid w:val="00A41107"/>
    <w:rsid w:val="00A451D1"/>
    <w:rsid w:val="00A4521F"/>
    <w:rsid w:val="00A46526"/>
    <w:rsid w:val="00A47E99"/>
    <w:rsid w:val="00A5375B"/>
    <w:rsid w:val="00A53C63"/>
    <w:rsid w:val="00A54524"/>
    <w:rsid w:val="00A6105D"/>
    <w:rsid w:val="00A61141"/>
    <w:rsid w:val="00A6216C"/>
    <w:rsid w:val="00A65D4C"/>
    <w:rsid w:val="00A73EF1"/>
    <w:rsid w:val="00A766F6"/>
    <w:rsid w:val="00A76966"/>
    <w:rsid w:val="00A77ABF"/>
    <w:rsid w:val="00A85301"/>
    <w:rsid w:val="00A85639"/>
    <w:rsid w:val="00A9671C"/>
    <w:rsid w:val="00AA138E"/>
    <w:rsid w:val="00AA198A"/>
    <w:rsid w:val="00AA4509"/>
    <w:rsid w:val="00AA56A5"/>
    <w:rsid w:val="00AA57E3"/>
    <w:rsid w:val="00AA717F"/>
    <w:rsid w:val="00AB2817"/>
    <w:rsid w:val="00AB2D29"/>
    <w:rsid w:val="00AB3CE5"/>
    <w:rsid w:val="00AB4177"/>
    <w:rsid w:val="00AB5F19"/>
    <w:rsid w:val="00AB7FD6"/>
    <w:rsid w:val="00AC01DC"/>
    <w:rsid w:val="00AC0A24"/>
    <w:rsid w:val="00AC170D"/>
    <w:rsid w:val="00AC1E20"/>
    <w:rsid w:val="00AC4B50"/>
    <w:rsid w:val="00AC6CF2"/>
    <w:rsid w:val="00AC78FA"/>
    <w:rsid w:val="00AD081A"/>
    <w:rsid w:val="00AD4BD7"/>
    <w:rsid w:val="00AD5D86"/>
    <w:rsid w:val="00AD75E3"/>
    <w:rsid w:val="00AD79FA"/>
    <w:rsid w:val="00AE2B1B"/>
    <w:rsid w:val="00AE32B8"/>
    <w:rsid w:val="00AE3546"/>
    <w:rsid w:val="00AE40CC"/>
    <w:rsid w:val="00AE55AB"/>
    <w:rsid w:val="00AE5AED"/>
    <w:rsid w:val="00AE7117"/>
    <w:rsid w:val="00AE73E1"/>
    <w:rsid w:val="00AF1D74"/>
    <w:rsid w:val="00AF2684"/>
    <w:rsid w:val="00AF4412"/>
    <w:rsid w:val="00AF5681"/>
    <w:rsid w:val="00AF650B"/>
    <w:rsid w:val="00AF7940"/>
    <w:rsid w:val="00B01BB8"/>
    <w:rsid w:val="00B0333D"/>
    <w:rsid w:val="00B03EF4"/>
    <w:rsid w:val="00B04792"/>
    <w:rsid w:val="00B0494A"/>
    <w:rsid w:val="00B04971"/>
    <w:rsid w:val="00B072E5"/>
    <w:rsid w:val="00B11232"/>
    <w:rsid w:val="00B11549"/>
    <w:rsid w:val="00B126CF"/>
    <w:rsid w:val="00B16BAF"/>
    <w:rsid w:val="00B22257"/>
    <w:rsid w:val="00B2397B"/>
    <w:rsid w:val="00B25BF8"/>
    <w:rsid w:val="00B272B6"/>
    <w:rsid w:val="00B27B08"/>
    <w:rsid w:val="00B27E0D"/>
    <w:rsid w:val="00B30CA4"/>
    <w:rsid w:val="00B31EAA"/>
    <w:rsid w:val="00B325A4"/>
    <w:rsid w:val="00B32683"/>
    <w:rsid w:val="00B32CE6"/>
    <w:rsid w:val="00B33A0A"/>
    <w:rsid w:val="00B33BAA"/>
    <w:rsid w:val="00B34EA7"/>
    <w:rsid w:val="00B35D23"/>
    <w:rsid w:val="00B3754C"/>
    <w:rsid w:val="00B37B45"/>
    <w:rsid w:val="00B41475"/>
    <w:rsid w:val="00B41BEF"/>
    <w:rsid w:val="00B4482C"/>
    <w:rsid w:val="00B52601"/>
    <w:rsid w:val="00B53225"/>
    <w:rsid w:val="00B5368B"/>
    <w:rsid w:val="00B53E4A"/>
    <w:rsid w:val="00B56056"/>
    <w:rsid w:val="00B56702"/>
    <w:rsid w:val="00B568C4"/>
    <w:rsid w:val="00B572D6"/>
    <w:rsid w:val="00B6271F"/>
    <w:rsid w:val="00B63543"/>
    <w:rsid w:val="00B636FA"/>
    <w:rsid w:val="00B65960"/>
    <w:rsid w:val="00B65F2E"/>
    <w:rsid w:val="00B67B1B"/>
    <w:rsid w:val="00B72501"/>
    <w:rsid w:val="00B72E30"/>
    <w:rsid w:val="00B7442F"/>
    <w:rsid w:val="00B77A36"/>
    <w:rsid w:val="00B77DED"/>
    <w:rsid w:val="00B83766"/>
    <w:rsid w:val="00B84576"/>
    <w:rsid w:val="00B9039C"/>
    <w:rsid w:val="00B926E7"/>
    <w:rsid w:val="00B94FBC"/>
    <w:rsid w:val="00B962C3"/>
    <w:rsid w:val="00B972F7"/>
    <w:rsid w:val="00B97599"/>
    <w:rsid w:val="00BA021E"/>
    <w:rsid w:val="00BA249E"/>
    <w:rsid w:val="00BA2BB6"/>
    <w:rsid w:val="00BA4C3E"/>
    <w:rsid w:val="00BB0385"/>
    <w:rsid w:val="00BB1F75"/>
    <w:rsid w:val="00BB2B65"/>
    <w:rsid w:val="00BB4FEE"/>
    <w:rsid w:val="00BB52BD"/>
    <w:rsid w:val="00BB5366"/>
    <w:rsid w:val="00BB5D2F"/>
    <w:rsid w:val="00BB77E2"/>
    <w:rsid w:val="00BB798F"/>
    <w:rsid w:val="00BC1787"/>
    <w:rsid w:val="00BC53D4"/>
    <w:rsid w:val="00BC6E5F"/>
    <w:rsid w:val="00BC78A9"/>
    <w:rsid w:val="00BD089B"/>
    <w:rsid w:val="00BD0A5C"/>
    <w:rsid w:val="00BD0EDD"/>
    <w:rsid w:val="00BD3688"/>
    <w:rsid w:val="00BD4D18"/>
    <w:rsid w:val="00BD7737"/>
    <w:rsid w:val="00BE02BB"/>
    <w:rsid w:val="00BE02FA"/>
    <w:rsid w:val="00BE069B"/>
    <w:rsid w:val="00BE2AC2"/>
    <w:rsid w:val="00BE47AC"/>
    <w:rsid w:val="00BE53AD"/>
    <w:rsid w:val="00BE7949"/>
    <w:rsid w:val="00BF0B5C"/>
    <w:rsid w:val="00BF0BBE"/>
    <w:rsid w:val="00BF2E92"/>
    <w:rsid w:val="00BF7B82"/>
    <w:rsid w:val="00C0255C"/>
    <w:rsid w:val="00C03871"/>
    <w:rsid w:val="00C03C2B"/>
    <w:rsid w:val="00C10490"/>
    <w:rsid w:val="00C128A8"/>
    <w:rsid w:val="00C12FFD"/>
    <w:rsid w:val="00C16461"/>
    <w:rsid w:val="00C1725E"/>
    <w:rsid w:val="00C20A07"/>
    <w:rsid w:val="00C260E5"/>
    <w:rsid w:val="00C263EB"/>
    <w:rsid w:val="00C273D0"/>
    <w:rsid w:val="00C31433"/>
    <w:rsid w:val="00C32EAA"/>
    <w:rsid w:val="00C33EB9"/>
    <w:rsid w:val="00C35640"/>
    <w:rsid w:val="00C3777A"/>
    <w:rsid w:val="00C40086"/>
    <w:rsid w:val="00C40FD4"/>
    <w:rsid w:val="00C42430"/>
    <w:rsid w:val="00C44226"/>
    <w:rsid w:val="00C50853"/>
    <w:rsid w:val="00C50FF7"/>
    <w:rsid w:val="00C51001"/>
    <w:rsid w:val="00C51180"/>
    <w:rsid w:val="00C511BA"/>
    <w:rsid w:val="00C51BE7"/>
    <w:rsid w:val="00C52108"/>
    <w:rsid w:val="00C53665"/>
    <w:rsid w:val="00C53820"/>
    <w:rsid w:val="00C55748"/>
    <w:rsid w:val="00C57637"/>
    <w:rsid w:val="00C605EB"/>
    <w:rsid w:val="00C622CC"/>
    <w:rsid w:val="00C62660"/>
    <w:rsid w:val="00C64AEB"/>
    <w:rsid w:val="00C64CD8"/>
    <w:rsid w:val="00C7120E"/>
    <w:rsid w:val="00C72BD9"/>
    <w:rsid w:val="00C74433"/>
    <w:rsid w:val="00C749B0"/>
    <w:rsid w:val="00C80BC9"/>
    <w:rsid w:val="00C83E43"/>
    <w:rsid w:val="00C84CED"/>
    <w:rsid w:val="00C86BCA"/>
    <w:rsid w:val="00C91AAB"/>
    <w:rsid w:val="00C91ECF"/>
    <w:rsid w:val="00C93093"/>
    <w:rsid w:val="00C935F9"/>
    <w:rsid w:val="00C93B3C"/>
    <w:rsid w:val="00C9422D"/>
    <w:rsid w:val="00C9555E"/>
    <w:rsid w:val="00C96429"/>
    <w:rsid w:val="00C96A26"/>
    <w:rsid w:val="00CA1230"/>
    <w:rsid w:val="00CA1BF8"/>
    <w:rsid w:val="00CA1D76"/>
    <w:rsid w:val="00CA1E41"/>
    <w:rsid w:val="00CA308A"/>
    <w:rsid w:val="00CA6F29"/>
    <w:rsid w:val="00CA74AE"/>
    <w:rsid w:val="00CA7782"/>
    <w:rsid w:val="00CA7A46"/>
    <w:rsid w:val="00CA7E49"/>
    <w:rsid w:val="00CB4EBD"/>
    <w:rsid w:val="00CB4EF0"/>
    <w:rsid w:val="00CB54C9"/>
    <w:rsid w:val="00CC1C97"/>
    <w:rsid w:val="00CC278B"/>
    <w:rsid w:val="00CC3281"/>
    <w:rsid w:val="00CC3309"/>
    <w:rsid w:val="00CC7A96"/>
    <w:rsid w:val="00CD2525"/>
    <w:rsid w:val="00CD64D0"/>
    <w:rsid w:val="00CD6A0E"/>
    <w:rsid w:val="00CD7A86"/>
    <w:rsid w:val="00CE3903"/>
    <w:rsid w:val="00CF05E2"/>
    <w:rsid w:val="00CF300B"/>
    <w:rsid w:val="00CF6C7B"/>
    <w:rsid w:val="00CF735F"/>
    <w:rsid w:val="00CF76A0"/>
    <w:rsid w:val="00CF7F2E"/>
    <w:rsid w:val="00D001F6"/>
    <w:rsid w:val="00D025B6"/>
    <w:rsid w:val="00D028E8"/>
    <w:rsid w:val="00D02B99"/>
    <w:rsid w:val="00D05D2B"/>
    <w:rsid w:val="00D06C30"/>
    <w:rsid w:val="00D11CA8"/>
    <w:rsid w:val="00D12AF8"/>
    <w:rsid w:val="00D13D46"/>
    <w:rsid w:val="00D14FEF"/>
    <w:rsid w:val="00D20143"/>
    <w:rsid w:val="00D21619"/>
    <w:rsid w:val="00D21784"/>
    <w:rsid w:val="00D21FA2"/>
    <w:rsid w:val="00D22247"/>
    <w:rsid w:val="00D2271D"/>
    <w:rsid w:val="00D227D2"/>
    <w:rsid w:val="00D22A8C"/>
    <w:rsid w:val="00D22C3D"/>
    <w:rsid w:val="00D22F73"/>
    <w:rsid w:val="00D23EA1"/>
    <w:rsid w:val="00D32173"/>
    <w:rsid w:val="00D32279"/>
    <w:rsid w:val="00D32F5B"/>
    <w:rsid w:val="00D3555F"/>
    <w:rsid w:val="00D359B9"/>
    <w:rsid w:val="00D35F9E"/>
    <w:rsid w:val="00D378F8"/>
    <w:rsid w:val="00D41DB8"/>
    <w:rsid w:val="00D43BE9"/>
    <w:rsid w:val="00D4414F"/>
    <w:rsid w:val="00D45D0C"/>
    <w:rsid w:val="00D54724"/>
    <w:rsid w:val="00D557BB"/>
    <w:rsid w:val="00D5627B"/>
    <w:rsid w:val="00D56956"/>
    <w:rsid w:val="00D570AF"/>
    <w:rsid w:val="00D61A4A"/>
    <w:rsid w:val="00D62419"/>
    <w:rsid w:val="00D639EB"/>
    <w:rsid w:val="00D6419E"/>
    <w:rsid w:val="00D6487F"/>
    <w:rsid w:val="00D7082A"/>
    <w:rsid w:val="00D71BCB"/>
    <w:rsid w:val="00D72A89"/>
    <w:rsid w:val="00D72FB2"/>
    <w:rsid w:val="00D72FC6"/>
    <w:rsid w:val="00D75088"/>
    <w:rsid w:val="00D828D9"/>
    <w:rsid w:val="00D82C95"/>
    <w:rsid w:val="00D84814"/>
    <w:rsid w:val="00D86B38"/>
    <w:rsid w:val="00D904A7"/>
    <w:rsid w:val="00D9054E"/>
    <w:rsid w:val="00D9059E"/>
    <w:rsid w:val="00D90625"/>
    <w:rsid w:val="00D90A41"/>
    <w:rsid w:val="00D92146"/>
    <w:rsid w:val="00D92949"/>
    <w:rsid w:val="00D94DA0"/>
    <w:rsid w:val="00D9742C"/>
    <w:rsid w:val="00DA33FD"/>
    <w:rsid w:val="00DA468F"/>
    <w:rsid w:val="00DA6173"/>
    <w:rsid w:val="00DA7378"/>
    <w:rsid w:val="00DA7EC9"/>
    <w:rsid w:val="00DB1A2A"/>
    <w:rsid w:val="00DB3DC3"/>
    <w:rsid w:val="00DB606A"/>
    <w:rsid w:val="00DB6446"/>
    <w:rsid w:val="00DB6E26"/>
    <w:rsid w:val="00DC0885"/>
    <w:rsid w:val="00DC0A9D"/>
    <w:rsid w:val="00DC0C87"/>
    <w:rsid w:val="00DC37F5"/>
    <w:rsid w:val="00DC3CA4"/>
    <w:rsid w:val="00DC69D4"/>
    <w:rsid w:val="00DC6F98"/>
    <w:rsid w:val="00DD3243"/>
    <w:rsid w:val="00DD36ED"/>
    <w:rsid w:val="00DD3EFA"/>
    <w:rsid w:val="00DD4371"/>
    <w:rsid w:val="00DD4AB4"/>
    <w:rsid w:val="00DE146F"/>
    <w:rsid w:val="00DE1555"/>
    <w:rsid w:val="00DE19CF"/>
    <w:rsid w:val="00DE627C"/>
    <w:rsid w:val="00DF1056"/>
    <w:rsid w:val="00E0245E"/>
    <w:rsid w:val="00E036C6"/>
    <w:rsid w:val="00E04B6E"/>
    <w:rsid w:val="00E07F35"/>
    <w:rsid w:val="00E129F5"/>
    <w:rsid w:val="00E12F72"/>
    <w:rsid w:val="00E1426E"/>
    <w:rsid w:val="00E15A49"/>
    <w:rsid w:val="00E16E3C"/>
    <w:rsid w:val="00E212A8"/>
    <w:rsid w:val="00E22099"/>
    <w:rsid w:val="00E268C6"/>
    <w:rsid w:val="00E30504"/>
    <w:rsid w:val="00E314A7"/>
    <w:rsid w:val="00E31B8D"/>
    <w:rsid w:val="00E32449"/>
    <w:rsid w:val="00E324B5"/>
    <w:rsid w:val="00E32B5A"/>
    <w:rsid w:val="00E32BD7"/>
    <w:rsid w:val="00E34B70"/>
    <w:rsid w:val="00E35AC1"/>
    <w:rsid w:val="00E362EE"/>
    <w:rsid w:val="00E36448"/>
    <w:rsid w:val="00E3677E"/>
    <w:rsid w:val="00E4125B"/>
    <w:rsid w:val="00E413B4"/>
    <w:rsid w:val="00E4200A"/>
    <w:rsid w:val="00E443A9"/>
    <w:rsid w:val="00E447EB"/>
    <w:rsid w:val="00E45EAF"/>
    <w:rsid w:val="00E45F11"/>
    <w:rsid w:val="00E46892"/>
    <w:rsid w:val="00E51A68"/>
    <w:rsid w:val="00E55D52"/>
    <w:rsid w:val="00E56F07"/>
    <w:rsid w:val="00E5786B"/>
    <w:rsid w:val="00E61700"/>
    <w:rsid w:val="00E6189A"/>
    <w:rsid w:val="00E625ED"/>
    <w:rsid w:val="00E64121"/>
    <w:rsid w:val="00E6527F"/>
    <w:rsid w:val="00E66D3F"/>
    <w:rsid w:val="00E67F6D"/>
    <w:rsid w:val="00E70B54"/>
    <w:rsid w:val="00E72851"/>
    <w:rsid w:val="00E740E8"/>
    <w:rsid w:val="00E74699"/>
    <w:rsid w:val="00E75545"/>
    <w:rsid w:val="00E76BD3"/>
    <w:rsid w:val="00E76C55"/>
    <w:rsid w:val="00E826D2"/>
    <w:rsid w:val="00E8356E"/>
    <w:rsid w:val="00E837E1"/>
    <w:rsid w:val="00E87F20"/>
    <w:rsid w:val="00E90789"/>
    <w:rsid w:val="00E924DD"/>
    <w:rsid w:val="00E925FF"/>
    <w:rsid w:val="00E92B30"/>
    <w:rsid w:val="00E92D46"/>
    <w:rsid w:val="00E94AD3"/>
    <w:rsid w:val="00E959EF"/>
    <w:rsid w:val="00EA2B68"/>
    <w:rsid w:val="00EA30CA"/>
    <w:rsid w:val="00EA425E"/>
    <w:rsid w:val="00EA5362"/>
    <w:rsid w:val="00EA5E4B"/>
    <w:rsid w:val="00EA6C35"/>
    <w:rsid w:val="00EA7942"/>
    <w:rsid w:val="00EB1013"/>
    <w:rsid w:val="00EB1CB9"/>
    <w:rsid w:val="00EB2DBC"/>
    <w:rsid w:val="00EB6B45"/>
    <w:rsid w:val="00EB7A3D"/>
    <w:rsid w:val="00EC092F"/>
    <w:rsid w:val="00EC1827"/>
    <w:rsid w:val="00EC259D"/>
    <w:rsid w:val="00EC3A09"/>
    <w:rsid w:val="00EC4E8C"/>
    <w:rsid w:val="00EC63C1"/>
    <w:rsid w:val="00ED271A"/>
    <w:rsid w:val="00ED35C4"/>
    <w:rsid w:val="00ED3EED"/>
    <w:rsid w:val="00ED4531"/>
    <w:rsid w:val="00ED5633"/>
    <w:rsid w:val="00ED7510"/>
    <w:rsid w:val="00EE0C9E"/>
    <w:rsid w:val="00EE38DD"/>
    <w:rsid w:val="00EE4B01"/>
    <w:rsid w:val="00EE548D"/>
    <w:rsid w:val="00EE65E5"/>
    <w:rsid w:val="00EE73C1"/>
    <w:rsid w:val="00EF1E6C"/>
    <w:rsid w:val="00EF2932"/>
    <w:rsid w:val="00EF2E1B"/>
    <w:rsid w:val="00EF4051"/>
    <w:rsid w:val="00EF5117"/>
    <w:rsid w:val="00EF6136"/>
    <w:rsid w:val="00EF6906"/>
    <w:rsid w:val="00EF75E1"/>
    <w:rsid w:val="00F018C9"/>
    <w:rsid w:val="00F02F37"/>
    <w:rsid w:val="00F04405"/>
    <w:rsid w:val="00F04FD5"/>
    <w:rsid w:val="00F059E2"/>
    <w:rsid w:val="00F0644D"/>
    <w:rsid w:val="00F0673E"/>
    <w:rsid w:val="00F069B5"/>
    <w:rsid w:val="00F07435"/>
    <w:rsid w:val="00F1287B"/>
    <w:rsid w:val="00F13155"/>
    <w:rsid w:val="00F15A64"/>
    <w:rsid w:val="00F1689D"/>
    <w:rsid w:val="00F16FC5"/>
    <w:rsid w:val="00F24823"/>
    <w:rsid w:val="00F254F5"/>
    <w:rsid w:val="00F31044"/>
    <w:rsid w:val="00F34125"/>
    <w:rsid w:val="00F35061"/>
    <w:rsid w:val="00F35640"/>
    <w:rsid w:val="00F36EF0"/>
    <w:rsid w:val="00F40724"/>
    <w:rsid w:val="00F41841"/>
    <w:rsid w:val="00F42D48"/>
    <w:rsid w:val="00F43651"/>
    <w:rsid w:val="00F44A22"/>
    <w:rsid w:val="00F4565D"/>
    <w:rsid w:val="00F46062"/>
    <w:rsid w:val="00F46410"/>
    <w:rsid w:val="00F47ACB"/>
    <w:rsid w:val="00F50E63"/>
    <w:rsid w:val="00F51FD6"/>
    <w:rsid w:val="00F55504"/>
    <w:rsid w:val="00F5733D"/>
    <w:rsid w:val="00F60BD8"/>
    <w:rsid w:val="00F6417E"/>
    <w:rsid w:val="00F6473E"/>
    <w:rsid w:val="00F6608A"/>
    <w:rsid w:val="00F66D83"/>
    <w:rsid w:val="00F700D1"/>
    <w:rsid w:val="00F74CFE"/>
    <w:rsid w:val="00F75F6C"/>
    <w:rsid w:val="00F80DBF"/>
    <w:rsid w:val="00F81C4E"/>
    <w:rsid w:val="00F91418"/>
    <w:rsid w:val="00F91887"/>
    <w:rsid w:val="00F92373"/>
    <w:rsid w:val="00FA2084"/>
    <w:rsid w:val="00FA4E28"/>
    <w:rsid w:val="00FA5685"/>
    <w:rsid w:val="00FA5E57"/>
    <w:rsid w:val="00FB01A6"/>
    <w:rsid w:val="00FB5B36"/>
    <w:rsid w:val="00FC0D81"/>
    <w:rsid w:val="00FC1A2C"/>
    <w:rsid w:val="00FC4C5A"/>
    <w:rsid w:val="00FC5E68"/>
    <w:rsid w:val="00FC651D"/>
    <w:rsid w:val="00FC7D2E"/>
    <w:rsid w:val="00FC7E16"/>
    <w:rsid w:val="00FD0B96"/>
    <w:rsid w:val="00FD2F31"/>
    <w:rsid w:val="00FD624A"/>
    <w:rsid w:val="00FD6D57"/>
    <w:rsid w:val="00FD6D63"/>
    <w:rsid w:val="00FD7D99"/>
    <w:rsid w:val="00FE0F54"/>
    <w:rsid w:val="00FE186D"/>
    <w:rsid w:val="00FE1E74"/>
    <w:rsid w:val="00FE5CD0"/>
    <w:rsid w:val="00FE67B6"/>
    <w:rsid w:val="00FE7356"/>
    <w:rsid w:val="00FF347C"/>
    <w:rsid w:val="00FF52E8"/>
    <w:rsid w:val="00FF5617"/>
    <w:rsid w:val="00FF6C2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E3AFC4E7-6DFE-43A3-A03C-6FB269D4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281"/>
    <w:rPr>
      <w:sz w:val="24"/>
      <w:lang w:val="en-AU" w:eastAsia="en-US"/>
    </w:rPr>
  </w:style>
  <w:style w:type="paragraph" w:styleId="1">
    <w:name w:val="heading 1"/>
    <w:basedOn w:val="a"/>
    <w:next w:val="a"/>
    <w:qFormat/>
    <w:rsid w:val="00955A72"/>
    <w:pPr>
      <w:keepNext/>
      <w:jc w:val="center"/>
      <w:outlineLvl w:val="0"/>
    </w:pPr>
    <w:rPr>
      <w:b/>
      <w:bCs/>
      <w:sz w:val="28"/>
      <w:lang w:val="el-GR"/>
    </w:rPr>
  </w:style>
  <w:style w:type="paragraph" w:styleId="2">
    <w:name w:val="heading 2"/>
    <w:basedOn w:val="a"/>
    <w:next w:val="a"/>
    <w:qFormat/>
    <w:rsid w:val="00955A72"/>
    <w:pPr>
      <w:keepNext/>
      <w:jc w:val="center"/>
      <w:outlineLvl w:val="1"/>
    </w:pPr>
    <w:rPr>
      <w:sz w:val="28"/>
      <w:lang w:val="el-GR"/>
    </w:rPr>
  </w:style>
  <w:style w:type="paragraph" w:styleId="9">
    <w:name w:val="heading 9"/>
    <w:basedOn w:val="a"/>
    <w:next w:val="a"/>
    <w:qFormat/>
    <w:rsid w:val="00955A72"/>
    <w:pPr>
      <w:keepNext/>
      <w:spacing w:line="288" w:lineRule="auto"/>
      <w:ind w:left="5040" w:right="91" w:firstLine="720"/>
      <w:jc w:val="both"/>
      <w:outlineLvl w:val="8"/>
    </w:pPr>
    <w:rPr>
      <w:b/>
      <w:sz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55A72"/>
    <w:pPr>
      <w:jc w:val="center"/>
    </w:pPr>
    <w:rPr>
      <w:b/>
      <w:sz w:val="22"/>
      <w:lang w:val="en-US"/>
    </w:rPr>
  </w:style>
  <w:style w:type="paragraph" w:styleId="a4">
    <w:name w:val="footer"/>
    <w:basedOn w:val="a"/>
    <w:rsid w:val="00955A72"/>
    <w:pPr>
      <w:tabs>
        <w:tab w:val="center" w:pos="4320"/>
        <w:tab w:val="right" w:pos="8640"/>
      </w:tabs>
    </w:pPr>
    <w:rPr>
      <w:sz w:val="20"/>
      <w:lang w:val="en-US"/>
    </w:rPr>
  </w:style>
  <w:style w:type="character" w:styleId="-">
    <w:name w:val="Hyperlink"/>
    <w:rsid w:val="00955A72"/>
    <w:rPr>
      <w:color w:val="0000FF"/>
      <w:u w:val="single"/>
    </w:rPr>
  </w:style>
  <w:style w:type="paragraph" w:styleId="a5">
    <w:name w:val="Subtitle"/>
    <w:basedOn w:val="a"/>
    <w:qFormat/>
    <w:rsid w:val="00955A72"/>
    <w:pPr>
      <w:jc w:val="center"/>
      <w:outlineLvl w:val="0"/>
    </w:pPr>
    <w:rPr>
      <w:b/>
      <w:lang w:val="el-GR"/>
    </w:rPr>
  </w:style>
  <w:style w:type="character" w:styleId="-0">
    <w:name w:val="FollowedHyperlink"/>
    <w:rsid w:val="00955A72"/>
    <w:rPr>
      <w:color w:val="800080"/>
      <w:u w:val="single"/>
    </w:rPr>
  </w:style>
  <w:style w:type="paragraph" w:styleId="a6">
    <w:name w:val="header"/>
    <w:basedOn w:val="a"/>
    <w:rsid w:val="00955A72"/>
    <w:pPr>
      <w:tabs>
        <w:tab w:val="center" w:pos="4153"/>
        <w:tab w:val="right" w:pos="8306"/>
      </w:tabs>
    </w:pPr>
  </w:style>
  <w:style w:type="paragraph" w:styleId="a7">
    <w:name w:val="Body Text"/>
    <w:basedOn w:val="a"/>
    <w:rsid w:val="00955A72"/>
    <w:pPr>
      <w:jc w:val="both"/>
    </w:pPr>
    <w:rPr>
      <w:lang w:val="el-GR"/>
    </w:rPr>
  </w:style>
  <w:style w:type="paragraph" w:styleId="20">
    <w:name w:val="Body Text 2"/>
    <w:basedOn w:val="a"/>
    <w:rsid w:val="00955A72"/>
    <w:pPr>
      <w:jc w:val="center"/>
    </w:pPr>
    <w:rPr>
      <w:b/>
      <w:bCs/>
      <w:lang w:val="el-GR"/>
    </w:rPr>
  </w:style>
  <w:style w:type="paragraph" w:styleId="3">
    <w:name w:val="Body Text 3"/>
    <w:basedOn w:val="a"/>
    <w:rsid w:val="00955A72"/>
    <w:pPr>
      <w:jc w:val="both"/>
    </w:pPr>
    <w:rPr>
      <w:sz w:val="26"/>
      <w:lang w:val="el-GR"/>
    </w:rPr>
  </w:style>
  <w:style w:type="paragraph" w:styleId="a8">
    <w:name w:val="Balloon Text"/>
    <w:basedOn w:val="a"/>
    <w:semiHidden/>
    <w:rsid w:val="00955A72"/>
    <w:rPr>
      <w:rFonts w:ascii="Tahoma" w:hAnsi="Tahoma" w:cs="Tahoma"/>
      <w:sz w:val="16"/>
      <w:szCs w:val="16"/>
    </w:rPr>
  </w:style>
  <w:style w:type="paragraph" w:styleId="Web">
    <w:name w:val="Normal (Web)"/>
    <w:basedOn w:val="a"/>
    <w:uiPriority w:val="99"/>
    <w:rsid w:val="006428E0"/>
    <w:pPr>
      <w:spacing w:before="100" w:beforeAutospacing="1" w:after="100" w:afterAutospacing="1"/>
    </w:pPr>
    <w:rPr>
      <w:szCs w:val="24"/>
      <w:lang w:val="el-GR" w:eastAsia="el-GR"/>
    </w:rPr>
  </w:style>
  <w:style w:type="character" w:customStyle="1" w:styleId="normal1">
    <w:name w:val="normal1"/>
    <w:rsid w:val="00605483"/>
    <w:rPr>
      <w:rFonts w:ascii="Verdana" w:hAnsi="Verdana" w:hint="default"/>
      <w:color w:val="13339F"/>
      <w:sz w:val="18"/>
      <w:szCs w:val="18"/>
    </w:rPr>
  </w:style>
  <w:style w:type="paragraph" w:customStyle="1" w:styleId="CharCharCharCharCharCharChar">
    <w:name w:val="Char Char Char Char Char Char Char"/>
    <w:basedOn w:val="a"/>
    <w:rsid w:val="008506AD"/>
    <w:pPr>
      <w:spacing w:after="160" w:line="240" w:lineRule="exact"/>
    </w:pPr>
    <w:rPr>
      <w:rFonts w:ascii="Verdana" w:hAnsi="Verdana"/>
      <w:sz w:val="20"/>
      <w:lang w:val="en-US"/>
    </w:rPr>
  </w:style>
  <w:style w:type="paragraph" w:customStyle="1" w:styleId="Char">
    <w:name w:val="Char"/>
    <w:basedOn w:val="a"/>
    <w:rsid w:val="0062308D"/>
    <w:pPr>
      <w:spacing w:after="160" w:line="240" w:lineRule="exact"/>
    </w:pPr>
    <w:rPr>
      <w:rFonts w:ascii="Verdana" w:hAnsi="Verdana"/>
      <w:sz w:val="20"/>
      <w:lang w:val="en-US"/>
    </w:rPr>
  </w:style>
  <w:style w:type="character" w:styleId="a9">
    <w:name w:val="annotation reference"/>
    <w:semiHidden/>
    <w:rsid w:val="001A5E12"/>
    <w:rPr>
      <w:sz w:val="16"/>
      <w:szCs w:val="16"/>
    </w:rPr>
  </w:style>
  <w:style w:type="paragraph" w:styleId="aa">
    <w:name w:val="annotation text"/>
    <w:basedOn w:val="a"/>
    <w:semiHidden/>
    <w:rsid w:val="001A5E12"/>
    <w:rPr>
      <w:sz w:val="20"/>
    </w:rPr>
  </w:style>
  <w:style w:type="paragraph" w:styleId="ab">
    <w:name w:val="annotation subject"/>
    <w:basedOn w:val="aa"/>
    <w:next w:val="aa"/>
    <w:semiHidden/>
    <w:rsid w:val="001A5E12"/>
    <w:rPr>
      <w:b/>
      <w:bCs/>
    </w:rPr>
  </w:style>
  <w:style w:type="table" w:styleId="ac">
    <w:name w:val="Table Grid"/>
    <w:basedOn w:val="a1"/>
    <w:rsid w:val="008A79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rsid w:val="001B3CDB"/>
    <w:pPr>
      <w:spacing w:after="160" w:line="240" w:lineRule="exact"/>
    </w:pPr>
    <w:rPr>
      <w:rFonts w:ascii="Verdana" w:hAnsi="Verdana"/>
      <w:sz w:val="20"/>
      <w:lang w:val="en-US"/>
    </w:rPr>
  </w:style>
  <w:style w:type="character" w:customStyle="1" w:styleId="watch-title">
    <w:name w:val="watch-title"/>
    <w:rsid w:val="00C7120E"/>
  </w:style>
  <w:style w:type="paragraph" w:customStyle="1" w:styleId="Standard">
    <w:name w:val="Standard"/>
    <w:uiPriority w:val="99"/>
    <w:rsid w:val="0055216F"/>
    <w:pPr>
      <w:suppressAutoHyphens/>
      <w:autoSpaceDN w:val="0"/>
      <w:spacing w:after="200" w:line="276" w:lineRule="auto"/>
      <w:textAlignment w:val="baseline"/>
    </w:pPr>
    <w:rPr>
      <w:rFonts w:eastAsia="Arial Unicode MS" w:cs="Mangal"/>
      <w:kern w:val="3"/>
      <w:sz w:val="24"/>
      <w:szCs w:val="24"/>
      <w:lang w:eastAsia="hi-IN" w:bidi="hi-IN"/>
    </w:rPr>
  </w:style>
  <w:style w:type="paragraph" w:styleId="ad">
    <w:name w:val="footnote text"/>
    <w:basedOn w:val="Standard"/>
    <w:link w:val="Char0"/>
    <w:uiPriority w:val="99"/>
    <w:rsid w:val="0055216F"/>
    <w:pPr>
      <w:suppressLineNumbers/>
      <w:ind w:left="283" w:hanging="283"/>
    </w:pPr>
    <w:rPr>
      <w:sz w:val="20"/>
      <w:szCs w:val="20"/>
    </w:rPr>
  </w:style>
  <w:style w:type="character" w:customStyle="1" w:styleId="Char0">
    <w:name w:val="Κείμενο υποσημείωσης Char"/>
    <w:link w:val="ad"/>
    <w:uiPriority w:val="99"/>
    <w:rsid w:val="0055216F"/>
    <w:rPr>
      <w:rFonts w:eastAsia="Arial Unicode MS" w:cs="Mangal"/>
      <w:kern w:val="3"/>
      <w:lang w:eastAsia="hi-IN" w:bidi="hi-IN"/>
    </w:rPr>
  </w:style>
  <w:style w:type="character" w:styleId="ae">
    <w:name w:val="footnote reference"/>
    <w:uiPriority w:val="99"/>
    <w:rsid w:val="0055216F"/>
    <w:rPr>
      <w:rFonts w:cs="Times New Roman"/>
      <w:position w:val="0"/>
      <w:vertAlign w:val="superscript"/>
    </w:rPr>
  </w:style>
  <w:style w:type="character" w:customStyle="1" w:styleId="apple-converted-space">
    <w:name w:val="apple-converted-space"/>
    <w:basedOn w:val="a0"/>
    <w:rsid w:val="002C5B18"/>
  </w:style>
  <w:style w:type="character" w:customStyle="1" w:styleId="InternetLink">
    <w:name w:val="Internet Link"/>
    <w:rsid w:val="0087784A"/>
    <w:rPr>
      <w:color w:val="0000FF"/>
      <w:u w:val="single"/>
    </w:rPr>
  </w:style>
  <w:style w:type="character" w:customStyle="1" w:styleId="VisitedInternetLink">
    <w:name w:val="Visited Internet Link"/>
    <w:rsid w:val="00CA7782"/>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3371">
      <w:bodyDiv w:val="1"/>
      <w:marLeft w:val="0"/>
      <w:marRight w:val="0"/>
      <w:marTop w:val="0"/>
      <w:marBottom w:val="0"/>
      <w:divBdr>
        <w:top w:val="none" w:sz="0" w:space="0" w:color="auto"/>
        <w:left w:val="none" w:sz="0" w:space="0" w:color="auto"/>
        <w:bottom w:val="none" w:sz="0" w:space="0" w:color="auto"/>
        <w:right w:val="none" w:sz="0" w:space="0" w:color="auto"/>
      </w:divBdr>
    </w:div>
    <w:div w:id="60175897">
      <w:bodyDiv w:val="1"/>
      <w:marLeft w:val="0"/>
      <w:marRight w:val="0"/>
      <w:marTop w:val="0"/>
      <w:marBottom w:val="0"/>
      <w:divBdr>
        <w:top w:val="none" w:sz="0" w:space="0" w:color="auto"/>
        <w:left w:val="none" w:sz="0" w:space="0" w:color="auto"/>
        <w:bottom w:val="none" w:sz="0" w:space="0" w:color="auto"/>
        <w:right w:val="none" w:sz="0" w:space="0" w:color="auto"/>
      </w:divBdr>
    </w:div>
    <w:div w:id="115485392">
      <w:bodyDiv w:val="1"/>
      <w:marLeft w:val="0"/>
      <w:marRight w:val="0"/>
      <w:marTop w:val="0"/>
      <w:marBottom w:val="0"/>
      <w:divBdr>
        <w:top w:val="none" w:sz="0" w:space="0" w:color="auto"/>
        <w:left w:val="none" w:sz="0" w:space="0" w:color="auto"/>
        <w:bottom w:val="none" w:sz="0" w:space="0" w:color="auto"/>
        <w:right w:val="none" w:sz="0" w:space="0" w:color="auto"/>
      </w:divBdr>
    </w:div>
    <w:div w:id="212469963">
      <w:bodyDiv w:val="1"/>
      <w:marLeft w:val="0"/>
      <w:marRight w:val="0"/>
      <w:marTop w:val="0"/>
      <w:marBottom w:val="0"/>
      <w:divBdr>
        <w:top w:val="none" w:sz="0" w:space="0" w:color="auto"/>
        <w:left w:val="none" w:sz="0" w:space="0" w:color="auto"/>
        <w:bottom w:val="none" w:sz="0" w:space="0" w:color="auto"/>
        <w:right w:val="none" w:sz="0" w:space="0" w:color="auto"/>
      </w:divBdr>
    </w:div>
    <w:div w:id="484929009">
      <w:bodyDiv w:val="1"/>
      <w:marLeft w:val="0"/>
      <w:marRight w:val="0"/>
      <w:marTop w:val="0"/>
      <w:marBottom w:val="0"/>
      <w:divBdr>
        <w:top w:val="none" w:sz="0" w:space="0" w:color="auto"/>
        <w:left w:val="none" w:sz="0" w:space="0" w:color="auto"/>
        <w:bottom w:val="none" w:sz="0" w:space="0" w:color="auto"/>
        <w:right w:val="none" w:sz="0" w:space="0" w:color="auto"/>
      </w:divBdr>
    </w:div>
    <w:div w:id="548146351">
      <w:bodyDiv w:val="1"/>
      <w:marLeft w:val="0"/>
      <w:marRight w:val="0"/>
      <w:marTop w:val="0"/>
      <w:marBottom w:val="0"/>
      <w:divBdr>
        <w:top w:val="none" w:sz="0" w:space="0" w:color="auto"/>
        <w:left w:val="none" w:sz="0" w:space="0" w:color="auto"/>
        <w:bottom w:val="none" w:sz="0" w:space="0" w:color="auto"/>
        <w:right w:val="none" w:sz="0" w:space="0" w:color="auto"/>
      </w:divBdr>
    </w:div>
    <w:div w:id="1520392352">
      <w:bodyDiv w:val="1"/>
      <w:marLeft w:val="0"/>
      <w:marRight w:val="0"/>
      <w:marTop w:val="0"/>
      <w:marBottom w:val="0"/>
      <w:divBdr>
        <w:top w:val="none" w:sz="0" w:space="0" w:color="auto"/>
        <w:left w:val="none" w:sz="0" w:space="0" w:color="auto"/>
        <w:bottom w:val="none" w:sz="0" w:space="0" w:color="auto"/>
        <w:right w:val="none" w:sz="0" w:space="0" w:color="auto"/>
      </w:divBdr>
    </w:div>
    <w:div w:id="1728917604">
      <w:bodyDiv w:val="1"/>
      <w:marLeft w:val="0"/>
      <w:marRight w:val="0"/>
      <w:marTop w:val="0"/>
      <w:marBottom w:val="0"/>
      <w:divBdr>
        <w:top w:val="none" w:sz="0" w:space="0" w:color="auto"/>
        <w:left w:val="none" w:sz="0" w:space="0" w:color="auto"/>
        <w:bottom w:val="none" w:sz="0" w:space="0" w:color="auto"/>
        <w:right w:val="none" w:sz="0" w:space="0" w:color="auto"/>
      </w:divBdr>
    </w:div>
    <w:div w:id="1803384317">
      <w:bodyDiv w:val="1"/>
      <w:marLeft w:val="0"/>
      <w:marRight w:val="0"/>
      <w:marTop w:val="0"/>
      <w:marBottom w:val="0"/>
      <w:divBdr>
        <w:top w:val="none" w:sz="0" w:space="0" w:color="auto"/>
        <w:left w:val="none" w:sz="0" w:space="0" w:color="auto"/>
        <w:bottom w:val="none" w:sz="0" w:space="0" w:color="auto"/>
        <w:right w:val="none" w:sz="0" w:space="0" w:color="auto"/>
      </w:divBdr>
    </w:div>
    <w:div w:id="2074237725">
      <w:bodyDiv w:val="1"/>
      <w:marLeft w:val="0"/>
      <w:marRight w:val="0"/>
      <w:marTop w:val="0"/>
      <w:marBottom w:val="0"/>
      <w:divBdr>
        <w:top w:val="none" w:sz="0" w:space="0" w:color="auto"/>
        <w:left w:val="none" w:sz="0" w:space="0" w:color="auto"/>
        <w:bottom w:val="none" w:sz="0" w:space="0" w:color="auto"/>
        <w:right w:val="none" w:sz="0" w:space="0" w:color="auto"/>
      </w:divBdr>
    </w:div>
    <w:div w:id="2091853991">
      <w:bodyDiv w:val="1"/>
      <w:marLeft w:val="0"/>
      <w:marRight w:val="0"/>
      <w:marTop w:val="0"/>
      <w:marBottom w:val="0"/>
      <w:divBdr>
        <w:top w:val="none" w:sz="0" w:space="0" w:color="auto"/>
        <w:left w:val="none" w:sz="0" w:space="0" w:color="auto"/>
        <w:bottom w:val="none" w:sz="0" w:space="0" w:color="auto"/>
        <w:right w:val="none" w:sz="0" w:space="0" w:color="auto"/>
      </w:divBdr>
    </w:div>
    <w:div w:id="2111121292">
      <w:bodyDiv w:val="1"/>
      <w:marLeft w:val="0"/>
      <w:marRight w:val="0"/>
      <w:marTop w:val="0"/>
      <w:marBottom w:val="0"/>
      <w:divBdr>
        <w:top w:val="none" w:sz="0" w:space="0" w:color="auto"/>
        <w:left w:val="none" w:sz="0" w:space="0" w:color="auto"/>
        <w:bottom w:val="none" w:sz="0" w:space="0" w:color="auto"/>
        <w:right w:val="none" w:sz="0" w:space="0" w:color="auto"/>
      </w:divBdr>
      <w:divsChild>
        <w:div w:id="182130853">
          <w:marLeft w:val="0"/>
          <w:marRight w:val="0"/>
          <w:marTop w:val="0"/>
          <w:marBottom w:val="0"/>
          <w:divBdr>
            <w:top w:val="none" w:sz="0" w:space="0" w:color="auto"/>
            <w:left w:val="none" w:sz="0" w:space="0" w:color="auto"/>
            <w:bottom w:val="none" w:sz="0" w:space="0" w:color="auto"/>
            <w:right w:val="none" w:sz="0" w:space="0" w:color="auto"/>
          </w:divBdr>
          <w:divsChild>
            <w:div w:id="950480019">
              <w:marLeft w:val="0"/>
              <w:marRight w:val="0"/>
              <w:marTop w:val="0"/>
              <w:marBottom w:val="0"/>
              <w:divBdr>
                <w:top w:val="none" w:sz="0" w:space="0" w:color="auto"/>
                <w:left w:val="single" w:sz="6" w:space="0" w:color="CCCCCC"/>
                <w:bottom w:val="none" w:sz="0" w:space="0" w:color="auto"/>
                <w:right w:val="single" w:sz="6" w:space="0" w:color="CCCCCC"/>
              </w:divBdr>
              <w:divsChild>
                <w:div w:id="560363700">
                  <w:marLeft w:val="0"/>
                  <w:marRight w:val="0"/>
                  <w:marTop w:val="0"/>
                  <w:marBottom w:val="0"/>
                  <w:divBdr>
                    <w:top w:val="none" w:sz="0" w:space="0" w:color="auto"/>
                    <w:left w:val="none" w:sz="0" w:space="0" w:color="auto"/>
                    <w:bottom w:val="none" w:sz="0" w:space="0" w:color="auto"/>
                    <w:right w:val="none" w:sz="0" w:space="0" w:color="auto"/>
                  </w:divBdr>
                  <w:divsChild>
                    <w:div w:id="1348217293">
                      <w:marLeft w:val="0"/>
                      <w:marRight w:val="0"/>
                      <w:marTop w:val="0"/>
                      <w:marBottom w:val="0"/>
                      <w:divBdr>
                        <w:top w:val="none" w:sz="0" w:space="0" w:color="auto"/>
                        <w:left w:val="none" w:sz="0" w:space="0" w:color="auto"/>
                        <w:bottom w:val="none" w:sz="0" w:space="0" w:color="auto"/>
                        <w:right w:val="none" w:sz="0" w:space="0" w:color="auto"/>
                      </w:divBdr>
                      <w:divsChild>
                        <w:div w:id="480468197">
                          <w:marLeft w:val="0"/>
                          <w:marRight w:val="0"/>
                          <w:marTop w:val="0"/>
                          <w:marBottom w:val="0"/>
                          <w:divBdr>
                            <w:top w:val="none" w:sz="0" w:space="0" w:color="auto"/>
                            <w:left w:val="single" w:sz="48" w:space="0" w:color="FFFFFF"/>
                            <w:bottom w:val="single" w:sz="48" w:space="0" w:color="FFFFFF"/>
                            <w:right w:val="single" w:sz="48" w:space="0" w:color="FFFFFF"/>
                          </w:divBdr>
                          <w:divsChild>
                            <w:div w:id="3215409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mantics.gr/authorities/vocabularies/ekt-item-types/vocabulary-entries/tree?language=el" TargetMode="External"/><Relationship Id="rId18" Type="http://schemas.openxmlformats.org/officeDocument/2006/relationships/hyperlink" Target="https://www.searchculture.gr/aggregator/portal/search?keywords%5B0%5D.value=&amp;keywords%5B0%5D.field=&amp;language=el&amp;ektType=http://semantics.gr/authorities/ekt-item-types/aggeio" TargetMode="External"/><Relationship Id="rId26" Type="http://schemas.openxmlformats.org/officeDocument/2006/relationships/hyperlink" Target="https://www.searchculture.gr/aggregator/portal/search?keywords%5B0%5D.value=&amp;keywords%5B0%5D.field=&amp;language=el&amp;ektType=http://semantics.gr/authorities/ekt-item-types/endyma" TargetMode="External"/><Relationship Id="rId39" Type="http://schemas.openxmlformats.org/officeDocument/2006/relationships/header" Target="header3.xml"/><Relationship Id="rId21" Type="http://schemas.openxmlformats.org/officeDocument/2006/relationships/hyperlink" Target="https://www.searchculture.gr/aggregator/portal/?language=en" TargetMode="External"/><Relationship Id="rId34" Type="http://schemas.openxmlformats.org/officeDocument/2006/relationships/hyperlink" Target="http://www.ekt.gr"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earchculture.gr/aggregator/portal/search?keywords%5B0%5D.value=&amp;keywords%5B0%5D.field=&amp;language=el&amp;ektType=http://semantics.gr/authorities/ekt-item-types/glypto" TargetMode="External"/><Relationship Id="rId20" Type="http://schemas.openxmlformats.org/officeDocument/2006/relationships/hyperlink" Target="https://www.searchculture.gr/aggregator/portal/search?keywords%5B0%5D.value=&amp;keywords%5B0%5D.field=&amp;language=el&amp;ektType=http://semantics.gr/authorities/ekt-item-types/xeirografo" TargetMode="External"/><Relationship Id="rId29" Type="http://schemas.openxmlformats.org/officeDocument/2006/relationships/hyperlink" Target="https://www.searchculture.gr/aggregator/portal/search?keywords%5B0%5D.value=&amp;keywords%5B0%5D.field=&amp;ektType=http%3A%2F%2Fsemantics.gr%2Fauthorities%2Fekt-item-types%2Fglypto&amp;rightsCategory=&amp;providerShortName=National_Gallery&amp;page.page=1&amp;sortByCount=false&amp;facets%5Bekt_proxy_dc_type_hierarchy_uri%5D.field=ekt_proxy_dc_type_hierarchy_uri&amp;facets%5Bproxy_dc_type.el%5D.field=proxy_dc_type.el&amp;facets%5BTYPE%5D.field=TYPE&amp;facets%5BRIGHTS%5D.field=RIGHTS&amp;facets%5BLANGUAGE%5D.field=LANGUAGE&amp;facets%5BproviderShortName%5D.field=providerShortName&amp;facets%5Bproxy_dc_subject.el%5D.field=proxy_dc_subject.e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archculture.gr/aggregator/portal/search?keywords%5B0%5D.value=&amp;keywords%5B0%5D.field=&amp;rightsCategory=&amp;providerShortName=National_Gallery&amp;page.page=1&amp;sortByCount=false&amp;facets%5Bekt_proxy_dc_type_hierarchy_uri%5D.field=ekt_proxy_dc_type_hierarchy_uri&amp;facets%5Bproxy_dc_type.el%5D.field=proxy_dc_type.el&amp;facets%5BTYPE%5D.field=TYPE&amp;facets%5BRIGHTS%5D.field=RIGHTS&amp;facets%5BLANGUAGE%5D.field=LANGUAGE&amp;facets%5BproviderShortName%5D.field=providerShortName&amp;facets%5Bproxy_dc_subject.el%5D.field=proxy_dc_subject.el&amp;facets%5Bproxy_dc_subject.el%5D.values%5B43%5D.checked=true&amp;_facets%5Bproxy_dc_subject.el%5D.values%5B43%5D.checked=on&amp;facets%5Bproxy_dc_subject.el%5D.values%5B43%5D.value=%CE%95%CE%BB%CE%BB%CE%B7%CE%BD%CE%B9%CE%BA%CE%AE+%CE%95%CF%80%CE%B1%CE%BD%CE%AC%CF%83%CF%84%CE%B1%CF%83%CE%B7" TargetMode="External"/><Relationship Id="rId24" Type="http://schemas.openxmlformats.org/officeDocument/2006/relationships/hyperlink" Target="https://www.searchculture.gr/aggregator/edm/National_Gallery/000047-%3A419563/view" TargetMode="External"/><Relationship Id="rId32" Type="http://schemas.openxmlformats.org/officeDocument/2006/relationships/hyperlink" Target="http://web.ekt.gr"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earchculture.gr/aggregator/portal/search?keywords%5B0%5D.value=&amp;keywords%5B0%5D.field=&amp;language=el&amp;ektType=http://semantics.gr/authorities/ekt-item-types/pshfidwto" TargetMode="External"/><Relationship Id="rId23" Type="http://schemas.openxmlformats.org/officeDocument/2006/relationships/hyperlink" Target="https://www.searchculture.gr/aggregator/edm/National_Gallery/000047-%3A419096/view" TargetMode="External"/><Relationship Id="rId28" Type="http://schemas.openxmlformats.org/officeDocument/2006/relationships/hyperlink" Target="https://www.searchculture.gr/aggregator/portal/search?keywords%5B0%5D.value=&amp;keywords%5B0%5D.field=&amp;ektType=http%3A%2F%2Fsemantics.gr%2Fauthorities%2Fekt-item-types%2Fzwgrafikh&amp;rightsCategory=&amp;providerShortName=National_Gallery&amp;page.page=1&amp;sortByCount=false&amp;facets%5Bekt_proxy_dc_type_hierarchy_uri%5D.field=ekt_proxy_dc_type_hierarchy_uri&amp;facets%5Bproxy_dc_type.el%5D.field=proxy_dc_type.el&amp;facets%5BTYPE%5D.field=TYPE&amp;facets%5BRIGHTS%5D.field=RIGHTS&amp;facets%5BLANGUAGE%5D.field=LANGUAGE&amp;facets%5BproviderShortName%5D.field=providerShortName&amp;facets%5Bproxy_dc_subject.el%5D.field=proxy_dc_subject.el" TargetMode="External"/><Relationship Id="rId36" Type="http://schemas.openxmlformats.org/officeDocument/2006/relationships/header" Target="header2.xml"/><Relationship Id="rId10" Type="http://schemas.openxmlformats.org/officeDocument/2006/relationships/hyperlink" Target="http://www.SearchCulture.gr" TargetMode="External"/><Relationship Id="rId19" Type="http://schemas.openxmlformats.org/officeDocument/2006/relationships/hyperlink" Target="https://www.searchculture.gr/aggregator/portal/search?keywords%5B0%5D.value=&amp;keywords%5B0%5D.field=&amp;language=el&amp;ektType=http://semantics.gr/authorities/ekt-item-types/Needlework" TargetMode="External"/><Relationship Id="rId31" Type="http://schemas.openxmlformats.org/officeDocument/2006/relationships/hyperlink" Target="http://www.ekt.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searchculture.gr/aggregator/portal/search?keywords%5B0%5D.value=&amp;keywords%5B0%5D.field=&amp;language=el&amp;ektType=http://semantics.gr/authorities/ekt-item-types/xaraktiko-ergo" TargetMode="External"/><Relationship Id="rId22" Type="http://schemas.openxmlformats.org/officeDocument/2006/relationships/hyperlink" Target="https://www.searchculture.gr/aggregator/portal/search?keywords%5B0%5D.value=&#951;&#952;&#959;&#947;&#961;&#945;&#966;&#953;&#945;&amp;keywords%5B0%5D.field=proxy_dc_subject_text&amp;rightsCategory=&amp;providerShortName=&amp;page.page=1" TargetMode="External"/><Relationship Id="rId27" Type="http://schemas.openxmlformats.org/officeDocument/2006/relationships/hyperlink" Target="https://www.searchculture.gr/aggregator/edm/EIM/000042-355961/view" TargetMode="External"/><Relationship Id="rId30" Type="http://schemas.openxmlformats.org/officeDocument/2006/relationships/hyperlink" Target="http://saas.ekt.gr"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searchculture.gr/aggregator/portal/ekt-types" TargetMode="External"/><Relationship Id="rId17" Type="http://schemas.openxmlformats.org/officeDocument/2006/relationships/hyperlink" Target="https://www.searchculture.gr/aggregator/portal/search?keywords%5B0%5D.value=&amp;keywords%5B0%5D.field=&amp;language=el&amp;ektType=http://semantics.gr/authorities/ekt-item-types/epigrafh" TargetMode="External"/><Relationship Id="rId25" Type="http://schemas.openxmlformats.org/officeDocument/2006/relationships/hyperlink" Target="https://www.searchculture.gr/aggregator/edm/National_Gallery/000047-%3A419566/view" TargetMode="External"/><Relationship Id="rId33" Type="http://schemas.openxmlformats.org/officeDocument/2006/relationships/image" Target="media/image2.jpe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FFF723-92EB-45A3-8532-C85DBC0BF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3</Pages>
  <Words>2056</Words>
  <Characters>11106</Characters>
  <Application>Microsoft Office Word</Application>
  <DocSecurity>0</DocSecurity>
  <Lines>92</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EKT</Company>
  <LinksUpToDate>false</LinksUpToDate>
  <CharactersWithSpaces>13136</CharactersWithSpaces>
  <SharedDoc>false</SharedDoc>
  <HLinks>
    <vt:vector size="24" baseType="variant">
      <vt:variant>
        <vt:i4>7471207</vt:i4>
      </vt:variant>
      <vt:variant>
        <vt:i4>9</vt:i4>
      </vt:variant>
      <vt:variant>
        <vt:i4>0</vt:i4>
      </vt:variant>
      <vt:variant>
        <vt:i4>5</vt:i4>
      </vt:variant>
      <vt:variant>
        <vt:lpwstr>http://www.ekt.gr/</vt:lpwstr>
      </vt:variant>
      <vt:variant>
        <vt:lpwstr/>
      </vt:variant>
      <vt:variant>
        <vt:i4>393239</vt:i4>
      </vt:variant>
      <vt:variant>
        <vt:i4>6</vt:i4>
      </vt:variant>
      <vt:variant>
        <vt:i4>0</vt:i4>
      </vt:variant>
      <vt:variant>
        <vt:i4>5</vt:i4>
      </vt:variant>
      <vt:variant>
        <vt:lpwstr>http://www.ekt.gr/metrics</vt:lpwstr>
      </vt:variant>
      <vt:variant>
        <vt:lpwstr/>
      </vt:variant>
      <vt:variant>
        <vt:i4>3866660</vt:i4>
      </vt:variant>
      <vt:variant>
        <vt:i4>3</vt:i4>
      </vt:variant>
      <vt:variant>
        <vt:i4>0</vt:i4>
      </vt:variant>
      <vt:variant>
        <vt:i4>5</vt:i4>
      </vt:variant>
      <vt:variant>
        <vt:lpwstr>http://metrics.ekt.gr/report04</vt:lpwstr>
      </vt:variant>
      <vt:variant>
        <vt:lpwstr/>
      </vt:variant>
      <vt:variant>
        <vt:i4>3866660</vt:i4>
      </vt:variant>
      <vt:variant>
        <vt:i4>0</vt:i4>
      </vt:variant>
      <vt:variant>
        <vt:i4>0</vt:i4>
      </vt:variant>
      <vt:variant>
        <vt:i4>5</vt:i4>
      </vt:variant>
      <vt:variant>
        <vt:lpwstr>http://metrics.ekt.gr/report04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Μαργαρίτης Προέδρου</dc:creator>
  <cp:lastModifiedBy>Μαργαρίτης Προέδρου</cp:lastModifiedBy>
  <cp:revision>34</cp:revision>
  <cp:lastPrinted>2017-02-23T12:42:00Z</cp:lastPrinted>
  <dcterms:created xsi:type="dcterms:W3CDTF">2017-02-12T19:06:00Z</dcterms:created>
  <dcterms:modified xsi:type="dcterms:W3CDTF">2017-02-23T13:41:00Z</dcterms:modified>
</cp:coreProperties>
</file>