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B14260"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79689568"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6F420E" w:rsidRPr="004C7727">
        <w:rPr>
          <w:rFonts w:ascii="Verdana" w:hAnsi="Verdana"/>
          <w:szCs w:val="22"/>
        </w:rPr>
        <w:t xml:space="preserve"> </w:t>
      </w:r>
      <w:r w:rsidR="00F459E6" w:rsidRPr="004239DE">
        <w:rPr>
          <w:rFonts w:ascii="Verdana" w:hAnsi="Verdana"/>
          <w:szCs w:val="22"/>
        </w:rPr>
        <w:t>0</w:t>
      </w:r>
      <w:r w:rsidR="00523F91">
        <w:rPr>
          <w:rFonts w:ascii="Verdana" w:hAnsi="Verdana"/>
          <w:szCs w:val="22"/>
        </w:rPr>
        <w:t>9</w:t>
      </w:r>
      <w:r w:rsidR="004C7727">
        <w:rPr>
          <w:rFonts w:ascii="Verdana" w:hAnsi="Verdana"/>
          <w:szCs w:val="22"/>
        </w:rPr>
        <w:t>/</w:t>
      </w:r>
      <w:r w:rsidR="00E9750B" w:rsidRPr="007C17C1">
        <w:rPr>
          <w:rFonts w:ascii="Verdana" w:hAnsi="Verdana"/>
          <w:szCs w:val="22"/>
        </w:rPr>
        <w:t>0</w:t>
      </w:r>
      <w:r w:rsidR="00F459E6" w:rsidRPr="004239DE">
        <w:rPr>
          <w:rFonts w:ascii="Verdana" w:hAnsi="Verdana"/>
          <w:szCs w:val="22"/>
        </w:rPr>
        <w:t>2</w:t>
      </w:r>
      <w:r w:rsidR="006F420E" w:rsidRPr="004C7727">
        <w:rPr>
          <w:rFonts w:ascii="Verdana" w:hAnsi="Verdana"/>
          <w:szCs w:val="22"/>
        </w:rPr>
        <w:t>/201</w:t>
      </w:r>
      <w:r w:rsidR="00E9750B" w:rsidRPr="007C17C1">
        <w:rPr>
          <w:rFonts w:ascii="Verdana" w:hAnsi="Verdana"/>
          <w:szCs w:val="22"/>
        </w:rPr>
        <w:t>8</w:t>
      </w: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616D61" w:rsidRDefault="004239DE" w:rsidP="007C17C1">
      <w:pPr>
        <w:jc w:val="center"/>
        <w:rPr>
          <w:rFonts w:ascii="Verdana" w:hAnsi="Verdana"/>
          <w:b/>
          <w:szCs w:val="24"/>
          <w:lang w:val="el-GR"/>
        </w:rPr>
      </w:pPr>
      <w:r>
        <w:rPr>
          <w:rFonts w:ascii="Verdana" w:hAnsi="Verdana"/>
          <w:b/>
          <w:szCs w:val="24"/>
          <w:lang w:val="el-GR"/>
        </w:rPr>
        <w:t xml:space="preserve">Νέα θρησκευτική ερμηνεία για τον </w:t>
      </w:r>
      <w:r w:rsidR="006532A7" w:rsidRPr="006532A7">
        <w:rPr>
          <w:rFonts w:ascii="Verdana" w:hAnsi="Verdana"/>
          <w:b/>
          <w:szCs w:val="24"/>
          <w:lang w:val="el-GR"/>
        </w:rPr>
        <w:t xml:space="preserve">Δίσκο της Φαιστού </w:t>
      </w:r>
    </w:p>
    <w:p w:rsidR="006532A7" w:rsidRPr="004239DE" w:rsidRDefault="00616D61" w:rsidP="007C17C1">
      <w:pPr>
        <w:jc w:val="center"/>
        <w:rPr>
          <w:rFonts w:ascii="Verdana" w:hAnsi="Verdana"/>
          <w:b/>
          <w:szCs w:val="24"/>
          <w:lang w:val="el-GR"/>
        </w:rPr>
      </w:pPr>
      <w:r w:rsidRPr="00616D61">
        <w:rPr>
          <w:rFonts w:ascii="Verdana" w:hAnsi="Verdana"/>
          <w:b/>
          <w:szCs w:val="24"/>
          <w:lang w:val="el-GR"/>
        </w:rPr>
        <w:t>απ</w:t>
      </w:r>
      <w:r>
        <w:rPr>
          <w:rFonts w:ascii="Verdana" w:hAnsi="Verdana"/>
          <w:b/>
          <w:szCs w:val="24"/>
          <w:lang w:val="el-GR"/>
        </w:rPr>
        <w:t>ό</w:t>
      </w:r>
      <w:r w:rsidR="006532A7" w:rsidRPr="006532A7">
        <w:rPr>
          <w:rFonts w:ascii="Verdana" w:hAnsi="Verdana"/>
          <w:b/>
          <w:szCs w:val="24"/>
          <w:lang w:val="el-GR"/>
        </w:rPr>
        <w:t xml:space="preserve"> τον γλωσσολόγο </w:t>
      </w:r>
      <w:proofErr w:type="spellStart"/>
      <w:r w:rsidR="006532A7" w:rsidRPr="006532A7">
        <w:rPr>
          <w:rFonts w:ascii="Verdana" w:hAnsi="Verdana"/>
          <w:b/>
          <w:szCs w:val="24"/>
          <w:lang w:val="el-GR"/>
        </w:rPr>
        <w:t>Δρ</w:t>
      </w:r>
      <w:proofErr w:type="spellEnd"/>
      <w:r w:rsidR="006532A7" w:rsidRPr="006532A7">
        <w:rPr>
          <w:rFonts w:ascii="Verdana" w:hAnsi="Verdana"/>
          <w:b/>
          <w:szCs w:val="24"/>
          <w:lang w:val="el-GR"/>
        </w:rPr>
        <w:t xml:space="preserve"> </w:t>
      </w:r>
      <w:proofErr w:type="spellStart"/>
      <w:r w:rsidR="006532A7" w:rsidRPr="006532A7">
        <w:rPr>
          <w:rFonts w:ascii="Verdana" w:hAnsi="Verdana"/>
          <w:b/>
          <w:szCs w:val="24"/>
          <w:lang w:val="el-GR"/>
        </w:rPr>
        <w:t>Γκάρεθ</w:t>
      </w:r>
      <w:proofErr w:type="spellEnd"/>
      <w:r w:rsidR="006532A7" w:rsidRPr="006532A7">
        <w:rPr>
          <w:rFonts w:ascii="Verdana" w:hAnsi="Verdana"/>
          <w:b/>
          <w:szCs w:val="24"/>
          <w:lang w:val="el-GR"/>
        </w:rPr>
        <w:t xml:space="preserve"> </w:t>
      </w:r>
      <w:proofErr w:type="spellStart"/>
      <w:r w:rsidR="006532A7" w:rsidRPr="006532A7">
        <w:rPr>
          <w:rFonts w:ascii="Verdana" w:hAnsi="Verdana"/>
          <w:b/>
          <w:szCs w:val="24"/>
          <w:lang w:val="el-GR"/>
        </w:rPr>
        <w:t>Όουενς</w:t>
      </w:r>
      <w:proofErr w:type="spellEnd"/>
    </w:p>
    <w:p w:rsidR="00253C59" w:rsidRDefault="006532A7" w:rsidP="007C17C1">
      <w:pPr>
        <w:jc w:val="center"/>
        <w:rPr>
          <w:rFonts w:ascii="Verdana" w:hAnsi="Verdana"/>
          <w:i/>
          <w:szCs w:val="24"/>
          <w:lang w:val="el-GR"/>
        </w:rPr>
      </w:pPr>
      <w:r w:rsidRPr="006532A7">
        <w:rPr>
          <w:rFonts w:ascii="Verdana" w:hAnsi="Verdana"/>
          <w:i/>
          <w:szCs w:val="24"/>
          <w:lang w:val="el-GR"/>
        </w:rPr>
        <w:t xml:space="preserve">Η έγκυος θεότητα και η μινωική θεότητα Αφαία αναφέρονται στον Δίσκο, με βάση </w:t>
      </w:r>
      <w:r w:rsidR="004239DE">
        <w:rPr>
          <w:rFonts w:ascii="Verdana" w:hAnsi="Verdana"/>
          <w:i/>
          <w:szCs w:val="24"/>
          <w:lang w:val="el-GR"/>
        </w:rPr>
        <w:t xml:space="preserve">τη </w:t>
      </w:r>
      <w:r w:rsidRPr="006532A7">
        <w:rPr>
          <w:rFonts w:ascii="Verdana" w:hAnsi="Verdana"/>
          <w:i/>
          <w:szCs w:val="24"/>
          <w:lang w:val="el-GR"/>
        </w:rPr>
        <w:t xml:space="preserve">νέα </w:t>
      </w:r>
      <w:r w:rsidR="004239DE">
        <w:rPr>
          <w:rFonts w:ascii="Verdana" w:hAnsi="Verdana"/>
          <w:i/>
          <w:szCs w:val="24"/>
          <w:lang w:val="el-GR"/>
        </w:rPr>
        <w:t xml:space="preserve">προσέγγιση </w:t>
      </w:r>
      <w:r w:rsidRPr="006532A7">
        <w:rPr>
          <w:rFonts w:ascii="Verdana" w:hAnsi="Verdana"/>
          <w:i/>
          <w:szCs w:val="24"/>
          <w:lang w:val="el-GR"/>
        </w:rPr>
        <w:t xml:space="preserve">που παρουσιάστηκε σε εκδήλωση </w:t>
      </w:r>
    </w:p>
    <w:p w:rsidR="007C17C1" w:rsidRDefault="006532A7" w:rsidP="007C17C1">
      <w:pPr>
        <w:jc w:val="center"/>
        <w:rPr>
          <w:rFonts w:ascii="Verdana" w:hAnsi="Verdana"/>
          <w:i/>
          <w:szCs w:val="24"/>
          <w:lang w:val="el-GR"/>
        </w:rPr>
      </w:pPr>
      <w:r w:rsidRPr="006532A7">
        <w:rPr>
          <w:rFonts w:ascii="Verdana" w:hAnsi="Verdana"/>
          <w:i/>
          <w:szCs w:val="24"/>
          <w:lang w:val="el-GR"/>
        </w:rPr>
        <w:t>του ΕΚΤ και του ΤΕΙ Κρήτης</w:t>
      </w:r>
    </w:p>
    <w:p w:rsidR="006532A7" w:rsidRPr="00523F91" w:rsidRDefault="006532A7" w:rsidP="007C17C1">
      <w:pPr>
        <w:jc w:val="center"/>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Μια νέα προσέγγιση στην ερμηνεία του Δίσκου της Φαιστού</w:t>
      </w:r>
      <w:r w:rsidR="00253C59">
        <w:rPr>
          <w:rFonts w:ascii="Verdana" w:hAnsi="Verdana"/>
          <w:sz w:val="20"/>
          <w:lang w:val="el-GR" w:eastAsia="el-GR"/>
        </w:rPr>
        <w:t xml:space="preserve"> </w:t>
      </w:r>
      <w:r w:rsidRPr="006532A7">
        <w:rPr>
          <w:rFonts w:ascii="Verdana" w:hAnsi="Verdana"/>
          <w:sz w:val="20"/>
          <w:lang w:val="el-GR" w:eastAsia="el-GR"/>
        </w:rPr>
        <w:t xml:space="preserve">αποκάλυψε ο </w:t>
      </w:r>
      <w:proofErr w:type="spellStart"/>
      <w:r w:rsidRPr="006532A7">
        <w:rPr>
          <w:rFonts w:ascii="Verdana" w:hAnsi="Verdana"/>
          <w:sz w:val="20"/>
          <w:lang w:val="el-GR" w:eastAsia="el-GR"/>
        </w:rPr>
        <w:t>Δρ</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Γκάρεθ</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Όουενς</w:t>
      </w:r>
      <w:proofErr w:type="spellEnd"/>
      <w:r w:rsidRPr="006532A7">
        <w:rPr>
          <w:rFonts w:ascii="Verdana" w:hAnsi="Verdana"/>
          <w:sz w:val="20"/>
          <w:lang w:val="el-GR" w:eastAsia="el-GR"/>
        </w:rPr>
        <w:t xml:space="preserve"> σε εκδήλωση που διοργάνωσε το Εθνικό Κέντρο Τεκμηρίωσης (ΕΚΤ) σε συνεργασία με το ΤΕΙ Κρήτης, την</w:t>
      </w:r>
      <w:r>
        <w:rPr>
          <w:rFonts w:ascii="Verdana" w:hAnsi="Verdana"/>
          <w:sz w:val="20"/>
          <w:lang w:val="el-GR" w:eastAsia="el-GR"/>
        </w:rPr>
        <w:t xml:space="preserve"> Τετάρτη 7 Φεβρουαρίου 2018 στο </w:t>
      </w:r>
      <w:r w:rsidRPr="006532A7">
        <w:rPr>
          <w:rFonts w:ascii="Verdana" w:hAnsi="Verdana"/>
          <w:sz w:val="20"/>
          <w:lang w:val="el-GR" w:eastAsia="el-GR"/>
        </w:rPr>
        <w:t xml:space="preserve">Εθνικό Ίδρυμα Ερευνών. </w:t>
      </w:r>
      <w:r>
        <w:rPr>
          <w:rFonts w:ascii="Verdana" w:hAnsi="Verdana"/>
          <w:sz w:val="20"/>
          <w:lang w:val="el-GR" w:eastAsia="el-GR"/>
        </w:rPr>
        <w:t>Ο</w:t>
      </w:r>
      <w:r w:rsidRPr="006532A7">
        <w:rPr>
          <w:rFonts w:ascii="Verdana" w:hAnsi="Verdana"/>
          <w:sz w:val="20"/>
          <w:lang w:val="el-GR" w:eastAsia="el-GR"/>
        </w:rPr>
        <w:t xml:space="preserve"> </w:t>
      </w:r>
      <w:proofErr w:type="spellStart"/>
      <w:r w:rsidRPr="006532A7">
        <w:rPr>
          <w:rFonts w:ascii="Verdana" w:hAnsi="Verdana"/>
          <w:sz w:val="20"/>
          <w:lang w:val="el-GR" w:eastAsia="el-GR"/>
        </w:rPr>
        <w:t>Ουαλός</w:t>
      </w:r>
      <w:proofErr w:type="spellEnd"/>
      <w:r w:rsidRPr="006532A7">
        <w:rPr>
          <w:rFonts w:ascii="Verdana" w:hAnsi="Verdana"/>
          <w:sz w:val="20"/>
          <w:lang w:val="el-GR" w:eastAsia="el-GR"/>
        </w:rPr>
        <w:t xml:space="preserve"> γλωσσολόγος μιλώντας σε άπταιστα ελληνικά</w:t>
      </w:r>
      <w:r>
        <w:rPr>
          <w:rFonts w:ascii="Verdana" w:hAnsi="Verdana"/>
          <w:sz w:val="20"/>
          <w:lang w:val="el-GR" w:eastAsia="el-GR"/>
        </w:rPr>
        <w:t xml:space="preserve"> </w:t>
      </w:r>
      <w:r w:rsidRPr="006532A7">
        <w:rPr>
          <w:rFonts w:ascii="Verdana" w:hAnsi="Verdana"/>
          <w:sz w:val="20"/>
          <w:lang w:val="el-GR" w:eastAsia="el-GR"/>
        </w:rPr>
        <w:t>υπογράμμισε ότι με βάση την πολύχρονη έρευνα του, η α</w:t>
      </w:r>
      <w:r>
        <w:rPr>
          <w:rFonts w:ascii="Verdana" w:hAnsi="Verdana"/>
          <w:sz w:val="20"/>
          <w:lang w:val="el-GR" w:eastAsia="el-GR"/>
        </w:rPr>
        <w:t xml:space="preserve">' </w:t>
      </w:r>
      <w:r w:rsidRPr="006532A7">
        <w:rPr>
          <w:rFonts w:ascii="Verdana" w:hAnsi="Verdana"/>
          <w:sz w:val="20"/>
          <w:lang w:val="el-GR" w:eastAsia="el-GR"/>
        </w:rPr>
        <w:t xml:space="preserve">πλευρά του Δίσκου μιλάει για την έγκυο θεότητα που λάμπει και η β' πλευρά αναφέρεται στη θεότητα που δύει, πιθανώς </w:t>
      </w:r>
      <w:r>
        <w:rPr>
          <w:rFonts w:ascii="Verdana" w:hAnsi="Verdana"/>
          <w:sz w:val="20"/>
          <w:lang w:val="el-GR" w:eastAsia="el-GR"/>
        </w:rPr>
        <w:t xml:space="preserve">τη </w:t>
      </w:r>
      <w:r w:rsidRPr="006532A7">
        <w:rPr>
          <w:rFonts w:ascii="Verdana" w:hAnsi="Verdana"/>
          <w:sz w:val="20"/>
          <w:lang w:val="el-GR" w:eastAsia="el-GR"/>
        </w:rPr>
        <w:t xml:space="preserve">μινωική θεότητα Αφαία. </w:t>
      </w:r>
    </w:p>
    <w:p w:rsidR="006532A7" w:rsidRPr="006532A7" w:rsidRDefault="006532A7" w:rsidP="006532A7">
      <w:pPr>
        <w:jc w:val="both"/>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Pr>
          <w:rFonts w:ascii="Verdana" w:hAnsi="Verdana"/>
          <w:sz w:val="20"/>
          <w:lang w:val="el-GR" w:eastAsia="el-GR"/>
        </w:rPr>
        <w:t xml:space="preserve">Ο </w:t>
      </w:r>
      <w:proofErr w:type="spellStart"/>
      <w:r>
        <w:rPr>
          <w:rFonts w:ascii="Verdana" w:hAnsi="Verdana"/>
          <w:sz w:val="20"/>
          <w:lang w:val="el-GR" w:eastAsia="el-GR"/>
        </w:rPr>
        <w:t>Δρ</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Γκάρεθ</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Όουενς</w:t>
      </w:r>
      <w:proofErr w:type="spellEnd"/>
      <w:r w:rsidRPr="006532A7">
        <w:rPr>
          <w:rFonts w:ascii="Verdana" w:hAnsi="Verdana"/>
          <w:sz w:val="20"/>
          <w:lang w:val="el-GR" w:eastAsia="el-GR"/>
        </w:rPr>
        <w:t xml:space="preserve">, ειδικός σε θέματα μινωικής γραφής, έχοντας αφοσιωθεί στη μελέτη του Δίσκου της Φαιστού για περισσότερα από δέκα χρόνια, σε συνεργασία με τον καθηγητή Φωνητικής στο Πανεπιστήμιο της Οξφόρδης Τζον </w:t>
      </w:r>
      <w:proofErr w:type="spellStart"/>
      <w:r w:rsidRPr="006532A7">
        <w:rPr>
          <w:rFonts w:ascii="Verdana" w:hAnsi="Verdana"/>
          <w:sz w:val="20"/>
          <w:lang w:val="el-GR" w:eastAsia="el-GR"/>
        </w:rPr>
        <w:t>Κόουλμαν</w:t>
      </w:r>
      <w:proofErr w:type="spellEnd"/>
      <w:r w:rsidRPr="006532A7">
        <w:rPr>
          <w:rFonts w:ascii="Verdana" w:hAnsi="Verdana"/>
          <w:sz w:val="20"/>
          <w:lang w:val="el-GR" w:eastAsia="el-GR"/>
        </w:rPr>
        <w:t xml:space="preserve">, έχει προχωρήσει την ανάγνωση του Δίσκου στο 99% και την ερμηνεία σε ποσοστό πάνω από 50%. Με βάση τα συμπεράσματα που προέκυψαν από την έρευνα του, αποκάλυψε ενώπιον πολυπληθούς ακροατηρίου </w:t>
      </w:r>
      <w:r>
        <w:rPr>
          <w:rFonts w:ascii="Verdana" w:hAnsi="Verdana"/>
          <w:sz w:val="20"/>
          <w:lang w:val="el-GR" w:eastAsia="el-GR"/>
        </w:rPr>
        <w:t>σ</w:t>
      </w:r>
      <w:r w:rsidRPr="006532A7">
        <w:rPr>
          <w:rFonts w:ascii="Verdana" w:hAnsi="Verdana"/>
          <w:sz w:val="20"/>
          <w:lang w:val="el-GR" w:eastAsia="el-GR"/>
        </w:rPr>
        <w:t>ε μια εκδήλωση που ανέδειξε την αξία του επιστημονικού διαλόγου και της τεκμηρίωσης, ότι ο Δίσκος της Φαιστού, η πιο γνωστή μινωική συλλαβική επιγραφή από την Εποχή του Χαλκού, χρονολογούμενη 500 χρόνια πριν τον Τρωικό Πόλεμο, τον 17ο αιώνα π.Χ., αποτελεί ένα ύμνο προς την έγκυο θεότητα και τη θεότητα Αφαία.</w:t>
      </w: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 xml:space="preserve">  </w:t>
      </w: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 xml:space="preserve">Όπως είπε χαρακτηριστικά ο </w:t>
      </w:r>
      <w:proofErr w:type="spellStart"/>
      <w:r w:rsidRPr="006532A7">
        <w:rPr>
          <w:rFonts w:ascii="Verdana" w:hAnsi="Verdana"/>
          <w:sz w:val="20"/>
          <w:lang w:val="el-GR" w:eastAsia="el-GR"/>
        </w:rPr>
        <w:t>Γκάρεθ</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Όουενς</w:t>
      </w:r>
      <w:proofErr w:type="spellEnd"/>
      <w:r w:rsidRPr="006532A7">
        <w:rPr>
          <w:rFonts w:ascii="Verdana" w:hAnsi="Verdana"/>
          <w:sz w:val="20"/>
          <w:lang w:val="el-GR" w:eastAsia="el-GR"/>
        </w:rPr>
        <w:t xml:space="preserve">: "Διαβάζουμε τον Δίσκο της Φαιστού με τις φωνητικές αξίες της Γραμμικής Β και με τη βοήθεια της συγκριτικής γλωσσολογίας, δηλαδή συγκρίνοντας με άλλες συγγενικές γλώσσες από την ινδοευρωπαϊκή οικογένεια γλωσσών". Και προσέθεσε: "Πιστεύω ότι o δίσκος μιλάει για την έγκυο θεότητα στην πρώτη πλευρά. Το καινούργιο στοιχείο που πρόσθεσα στην ερμηνεία είναι ότι στη δεύτερη  πλευρά του Δίσκου υπάρχει μια πρόταση που αναφέρεται στη θεότητα αυτή, η οποία είναι γνωστή από τη μινωική Κρήτη και είναι η Αφαία. Η Αφαία ταυτίζεται στην μινωική Κρήτη με τη </w:t>
      </w:r>
      <w:proofErr w:type="spellStart"/>
      <w:r w:rsidRPr="006532A7">
        <w:rPr>
          <w:rFonts w:ascii="Verdana" w:hAnsi="Verdana"/>
          <w:sz w:val="20"/>
          <w:lang w:val="el-GR" w:eastAsia="el-GR"/>
        </w:rPr>
        <w:t>Δικτύνα</w:t>
      </w:r>
      <w:proofErr w:type="spellEnd"/>
      <w:r w:rsidRPr="006532A7">
        <w:rPr>
          <w:rFonts w:ascii="Verdana" w:hAnsi="Verdana"/>
          <w:sz w:val="20"/>
          <w:lang w:val="el-GR" w:eastAsia="el-GR"/>
        </w:rPr>
        <w:t xml:space="preserve"> που ήταν η θεότητα του τοκετού.  Η θεότητα Αφαία έχει σχέση και με το φως. Θα μπορούσε όμως να είναι και η </w:t>
      </w:r>
      <w:proofErr w:type="spellStart"/>
      <w:r w:rsidRPr="006532A7">
        <w:rPr>
          <w:rFonts w:ascii="Verdana" w:hAnsi="Verdana"/>
          <w:sz w:val="20"/>
          <w:lang w:val="el-GR" w:eastAsia="el-GR"/>
        </w:rPr>
        <w:t>Αστάρτη</w:t>
      </w:r>
      <w:proofErr w:type="spellEnd"/>
      <w:r w:rsidRPr="006532A7">
        <w:rPr>
          <w:rFonts w:ascii="Verdana" w:hAnsi="Verdana"/>
          <w:sz w:val="20"/>
          <w:lang w:val="el-GR" w:eastAsia="el-GR"/>
        </w:rPr>
        <w:t xml:space="preserve"> ή η Αφροδίτη</w:t>
      </w:r>
      <w:r>
        <w:rPr>
          <w:rFonts w:ascii="Verdana" w:hAnsi="Verdana"/>
          <w:sz w:val="20"/>
          <w:lang w:val="el-GR" w:eastAsia="el-GR"/>
        </w:rPr>
        <w:t>.</w:t>
      </w:r>
      <w:r w:rsidRPr="006532A7">
        <w:rPr>
          <w:rFonts w:ascii="Verdana" w:hAnsi="Verdana"/>
          <w:sz w:val="20"/>
          <w:lang w:val="el-GR" w:eastAsia="el-GR"/>
        </w:rPr>
        <w:t xml:space="preserve"> Πιστεύω ότι η Αφαία ως θεότητα του τοκετού στη </w:t>
      </w:r>
      <w:proofErr w:type="spellStart"/>
      <w:r w:rsidRPr="006532A7">
        <w:rPr>
          <w:rFonts w:ascii="Verdana" w:hAnsi="Verdana"/>
          <w:sz w:val="20"/>
          <w:lang w:val="el-GR" w:eastAsia="el-GR"/>
        </w:rPr>
        <w:t>β΄πλευρά</w:t>
      </w:r>
      <w:proofErr w:type="spellEnd"/>
      <w:r w:rsidRPr="006532A7">
        <w:rPr>
          <w:rFonts w:ascii="Verdana" w:hAnsi="Verdana"/>
          <w:sz w:val="20"/>
          <w:lang w:val="el-GR" w:eastAsia="el-GR"/>
        </w:rPr>
        <w:t xml:space="preserve"> του δίσκου έχει σχέση και με την έγκυο θεότητα που αναφέρεται στην α' πλευρά του δίσκου".</w:t>
      </w:r>
    </w:p>
    <w:p w:rsidR="006532A7" w:rsidRPr="006532A7" w:rsidRDefault="006532A7" w:rsidP="006532A7">
      <w:pPr>
        <w:jc w:val="both"/>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 xml:space="preserve">Επίσης ανέφερε ότι "κάποιες λέξεις και μια ολόκληρη πρόταση από τον Δίσκο της Φαιστού βρέθηκαν και σε άλλες μινωικές θρησκευτικές συλλαβικές επιγραφές και στο σπήλαιο του </w:t>
      </w:r>
      <w:proofErr w:type="spellStart"/>
      <w:r w:rsidRPr="006532A7">
        <w:rPr>
          <w:rFonts w:ascii="Verdana" w:hAnsi="Verdana"/>
          <w:sz w:val="20"/>
          <w:lang w:val="el-GR" w:eastAsia="el-GR"/>
        </w:rPr>
        <w:t>Αρκαλοχωρίου</w:t>
      </w:r>
      <w:proofErr w:type="spellEnd"/>
      <w:r w:rsidRPr="006532A7">
        <w:rPr>
          <w:rFonts w:ascii="Verdana" w:hAnsi="Verdana"/>
          <w:sz w:val="20"/>
          <w:lang w:val="el-GR" w:eastAsia="el-GR"/>
        </w:rPr>
        <w:t xml:space="preserve"> και στο Βουνό </w:t>
      </w:r>
      <w:proofErr w:type="spellStart"/>
      <w:r w:rsidRPr="006532A7">
        <w:rPr>
          <w:rFonts w:ascii="Verdana" w:hAnsi="Verdana"/>
          <w:sz w:val="20"/>
          <w:lang w:val="el-GR" w:eastAsia="el-GR"/>
        </w:rPr>
        <w:t>Γιούχτα</w:t>
      </w:r>
      <w:proofErr w:type="spellEnd"/>
      <w:r w:rsidRPr="006532A7">
        <w:rPr>
          <w:rFonts w:ascii="Verdana" w:hAnsi="Verdana"/>
          <w:sz w:val="20"/>
          <w:lang w:val="el-GR" w:eastAsia="el-GR"/>
        </w:rPr>
        <w:t xml:space="preserve"> δίπλα στις </w:t>
      </w:r>
      <w:proofErr w:type="spellStart"/>
      <w:r w:rsidRPr="006532A7">
        <w:rPr>
          <w:rFonts w:ascii="Verdana" w:hAnsi="Verdana"/>
          <w:sz w:val="20"/>
          <w:lang w:val="el-GR" w:eastAsia="el-GR"/>
        </w:rPr>
        <w:t>Αρχάνες</w:t>
      </w:r>
      <w:proofErr w:type="spellEnd"/>
      <w:r w:rsidRPr="006532A7">
        <w:rPr>
          <w:rFonts w:ascii="Verdana" w:hAnsi="Verdana"/>
          <w:sz w:val="20"/>
          <w:lang w:val="el-GR" w:eastAsia="el-GR"/>
        </w:rPr>
        <w:t xml:space="preserve"> και στην Κνωσό. Οι θρησκευτικές αυτές επιγραφές εντοπίστηκαν και με τάματα, συνεπώς οι μινωικές λέξεις που ήταν με τα μινωικά τάματα έχουν σχέση και με τη θρησκεία και με την υγεία". </w:t>
      </w:r>
    </w:p>
    <w:p w:rsidR="006532A7" w:rsidRPr="006532A7" w:rsidRDefault="006532A7" w:rsidP="006532A7">
      <w:pPr>
        <w:jc w:val="both"/>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 xml:space="preserve">Ολοκληρώνοντας την ομιλία του ο </w:t>
      </w:r>
      <w:proofErr w:type="spellStart"/>
      <w:r w:rsidRPr="006532A7">
        <w:rPr>
          <w:rFonts w:ascii="Verdana" w:hAnsi="Verdana"/>
          <w:sz w:val="20"/>
          <w:lang w:val="el-GR" w:eastAsia="el-GR"/>
        </w:rPr>
        <w:t>Γκάρεθ</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Όουενς</w:t>
      </w:r>
      <w:proofErr w:type="spellEnd"/>
      <w:r w:rsidRPr="006532A7">
        <w:rPr>
          <w:rFonts w:ascii="Verdana" w:hAnsi="Verdana"/>
          <w:sz w:val="20"/>
          <w:lang w:val="el-GR" w:eastAsia="el-GR"/>
        </w:rPr>
        <w:t xml:space="preserve"> συνόψισε τα μέχρι σήμερα αποτελέσματα της ερευνητικής του προσπάθειας</w:t>
      </w:r>
      <w:r>
        <w:rPr>
          <w:rFonts w:ascii="Verdana" w:hAnsi="Verdana"/>
          <w:sz w:val="20"/>
          <w:lang w:val="el-GR" w:eastAsia="el-GR"/>
        </w:rPr>
        <w:t xml:space="preserve"> για την ερμηνεία και κατανόηση πλέον του Δίσκου</w:t>
      </w:r>
      <w:r w:rsidRPr="006532A7">
        <w:rPr>
          <w:rFonts w:ascii="Verdana" w:hAnsi="Verdana"/>
          <w:sz w:val="20"/>
          <w:lang w:val="el-GR" w:eastAsia="el-GR"/>
        </w:rPr>
        <w:t xml:space="preserve">: "Από τις 61 συνολικά λέξεις μπορούμε να προσφέρουμε μια ιδέα για το τι σημαίνουν παραπάνω από τις μισές λέξεις. </w:t>
      </w:r>
      <w:bookmarkStart w:id="0" w:name="_GoBack"/>
      <w:bookmarkEnd w:id="0"/>
      <w:r w:rsidRPr="006532A7">
        <w:rPr>
          <w:rFonts w:ascii="Verdana" w:hAnsi="Verdana"/>
          <w:sz w:val="20"/>
          <w:lang w:val="el-GR" w:eastAsia="el-GR"/>
        </w:rPr>
        <w:t xml:space="preserve">Είναι λοιπόν 61 λέξεις στις δυο πλευρές και 18 στίχοι σαν σονέτο με ομοιοκαταληξία. Έξι λέξεις μιλάνε για το φως και έξι λέξεις για τη δύση του φωτός. Τρεις λέξεις μιλάνε για την έγκυο θεότητα και άλλες 10 για τη θεότητα με διάφορα επίθετα". Και έκλεισε την ομιλία του απευθυνόμενος στο ακροατήριο: "Με τη δική σας βοήθεια θα ήθελα μια μέρα στο μέλλον να μεταφράσουμε αυτούς τους στίχους για τη θεότητα του έρωτα, να ξέρουμε πιο πολλά".    </w:t>
      </w:r>
    </w:p>
    <w:p w:rsidR="006532A7" w:rsidRPr="006532A7" w:rsidRDefault="006532A7" w:rsidP="006532A7">
      <w:pPr>
        <w:jc w:val="both"/>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lastRenderedPageBreak/>
        <w:t xml:space="preserve">Οι θέσεις που διατύπωσε ο  </w:t>
      </w:r>
      <w:proofErr w:type="spellStart"/>
      <w:r w:rsidRPr="006532A7">
        <w:rPr>
          <w:rFonts w:ascii="Verdana" w:hAnsi="Verdana"/>
          <w:sz w:val="20"/>
          <w:lang w:val="el-GR" w:eastAsia="el-GR"/>
        </w:rPr>
        <w:t>Δρ</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Γκάρεθ</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Όουενς</w:t>
      </w:r>
      <w:proofErr w:type="spellEnd"/>
      <w:r w:rsidRPr="006532A7">
        <w:rPr>
          <w:rFonts w:ascii="Verdana" w:hAnsi="Verdana"/>
          <w:sz w:val="20"/>
          <w:lang w:val="el-GR" w:eastAsia="el-GR"/>
        </w:rPr>
        <w:t xml:space="preserve"> προκάλεσαν ζωηρό ενδιαφέρον στο ακροατήριο, με συνέπεια να ακολουθήσει ένας γόνιμος διάλογος με τους παρευρισκομένους, πάνω στις λεπτομέρειες της έρευνας του γνωστού γλωσσολόγου και τον επιστημονική τεκμηρίωση των συμπερασμάτων του. Όπως μάλιστα δήλωσε ο </w:t>
      </w:r>
      <w:proofErr w:type="spellStart"/>
      <w:r>
        <w:rPr>
          <w:rFonts w:ascii="Verdana" w:hAnsi="Verdana"/>
          <w:sz w:val="20"/>
          <w:lang w:val="el-GR" w:eastAsia="el-GR"/>
        </w:rPr>
        <w:t>Ουαλός</w:t>
      </w:r>
      <w:proofErr w:type="spellEnd"/>
      <w:r>
        <w:rPr>
          <w:rFonts w:ascii="Verdana" w:hAnsi="Verdana"/>
          <w:sz w:val="20"/>
          <w:lang w:val="el-GR" w:eastAsia="el-GR"/>
        </w:rPr>
        <w:t xml:space="preserve"> γλωσσολόγος</w:t>
      </w:r>
      <w:r w:rsidR="00545564" w:rsidRPr="00545564">
        <w:rPr>
          <w:rFonts w:ascii="Verdana" w:hAnsi="Verdana"/>
          <w:sz w:val="20"/>
          <w:lang w:val="el-GR" w:eastAsia="el-GR"/>
        </w:rPr>
        <w:t>,</w:t>
      </w:r>
      <w:r w:rsidRPr="006532A7">
        <w:rPr>
          <w:rFonts w:ascii="Verdana" w:hAnsi="Verdana"/>
          <w:sz w:val="20"/>
          <w:lang w:val="el-GR" w:eastAsia="el-GR"/>
        </w:rPr>
        <w:t xml:space="preserve"> τα σχόλια και οι παρατηρήσεις ειδικών αλλά και του κοινού συμβάλλουν στη βελτίωση της έρευνας και στα επόμενα βήματα όσον αφορά την ερμηνεία του Δίσκου της Φαιστού. </w:t>
      </w:r>
    </w:p>
    <w:p w:rsidR="006532A7" w:rsidRPr="006532A7" w:rsidRDefault="006532A7" w:rsidP="006532A7">
      <w:pPr>
        <w:jc w:val="both"/>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 xml:space="preserve">Την εκδήλωση χαιρέτισε η </w:t>
      </w:r>
      <w:r>
        <w:rPr>
          <w:rFonts w:ascii="Verdana" w:hAnsi="Verdana"/>
          <w:sz w:val="20"/>
          <w:lang w:val="el-GR" w:eastAsia="el-GR"/>
        </w:rPr>
        <w:t>Δ</w:t>
      </w:r>
      <w:r w:rsidRPr="006532A7">
        <w:rPr>
          <w:rFonts w:ascii="Verdana" w:hAnsi="Verdana"/>
          <w:sz w:val="20"/>
          <w:lang w:val="el-GR" w:eastAsia="el-GR"/>
        </w:rPr>
        <w:t xml:space="preserve">ιευθύντρια του ΕΚΤ κ. Εύη Σαχίνη, η οποία υπογράμμισε τη σημασία δράσεων και εκδηλώσεων που συμβάλλουν στον επιστημονικό διάλογο και στη διάχυση της επιστημονικής γνώσης.  Αναφερόμενη μάλιστα στον ρόλο του ΕΚΤ δήλωσε: "Δραστηριοποιούμαστε θεσμικά στην οργάνωση, τεκμηρίωση και διάχυση της γνώσης που παράγει το ελληνικό σύστημα. Σε αυτό το πλαίσιο συλλέγουμε επιστημονικό και πολιτιστικό περιεχόμενο και με τη βοήθεια της ψηφιακής τεχνολογίας γινόμαστε κόμβος στη χώρα, συσσωρεύοντας ψηφιακό πολιτιστικό περιεχόμενο που παράγουν όλοι οι έγκριτοι φορείς. Ταυτόχρονα λειτουργούμε ως καταλύτες στην επικοινωνία της επιστήμης με το ευρύ κοινό". </w:t>
      </w:r>
    </w:p>
    <w:p w:rsidR="006532A7" w:rsidRPr="006532A7" w:rsidRDefault="006532A7" w:rsidP="006532A7">
      <w:pPr>
        <w:jc w:val="both"/>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Χαιρετισμό απηύθυνε</w:t>
      </w:r>
      <w:r>
        <w:rPr>
          <w:rFonts w:ascii="Verdana" w:hAnsi="Verdana"/>
          <w:sz w:val="20"/>
          <w:lang w:val="el-GR" w:eastAsia="el-GR"/>
        </w:rPr>
        <w:t>,</w:t>
      </w:r>
      <w:r w:rsidRPr="006532A7">
        <w:rPr>
          <w:rFonts w:ascii="Verdana" w:hAnsi="Verdana"/>
          <w:sz w:val="20"/>
          <w:lang w:val="el-GR" w:eastAsia="el-GR"/>
        </w:rPr>
        <w:t xml:space="preserve"> ακόμη</w:t>
      </w:r>
      <w:r>
        <w:rPr>
          <w:rFonts w:ascii="Verdana" w:hAnsi="Verdana"/>
          <w:sz w:val="20"/>
          <w:lang w:val="el-GR" w:eastAsia="el-GR"/>
        </w:rPr>
        <w:t>,</w:t>
      </w:r>
      <w:r w:rsidRPr="006532A7">
        <w:rPr>
          <w:rFonts w:ascii="Verdana" w:hAnsi="Verdana"/>
          <w:sz w:val="20"/>
          <w:lang w:val="el-GR" w:eastAsia="el-GR"/>
        </w:rPr>
        <w:t xml:space="preserve"> ο Γιάννης </w:t>
      </w:r>
      <w:proofErr w:type="spellStart"/>
      <w:r w:rsidRPr="006532A7">
        <w:rPr>
          <w:rFonts w:ascii="Verdana" w:hAnsi="Verdana"/>
          <w:sz w:val="20"/>
          <w:lang w:val="el-GR" w:eastAsia="el-GR"/>
        </w:rPr>
        <w:t>Καλιακάτσος</w:t>
      </w:r>
      <w:proofErr w:type="spellEnd"/>
      <w:r w:rsidRPr="006532A7">
        <w:rPr>
          <w:rFonts w:ascii="Verdana" w:hAnsi="Verdana"/>
          <w:sz w:val="20"/>
          <w:lang w:val="el-GR" w:eastAsia="el-GR"/>
        </w:rPr>
        <w:t xml:space="preserve">, τέως αντιπρύτανης και ακαδημαϊκός διευθυντής γραφείου διεθνών σχέσεων ΤΕΙ Κρήτης. Οι παρευρισκόμενοι είχαν την ευκαιρία στο κλείσιμο της εκδήλωσης να ακούσουν τη "φωνή" του Δίσκου της Φαιστού από τη μουσικό Δέσποινα </w:t>
      </w:r>
      <w:proofErr w:type="spellStart"/>
      <w:r w:rsidRPr="006532A7">
        <w:rPr>
          <w:rFonts w:ascii="Verdana" w:hAnsi="Verdana"/>
          <w:sz w:val="20"/>
          <w:lang w:val="el-GR" w:eastAsia="el-GR"/>
        </w:rPr>
        <w:t>Χιωτίδου</w:t>
      </w:r>
      <w:proofErr w:type="spellEnd"/>
      <w:r w:rsidRPr="006532A7">
        <w:rPr>
          <w:rFonts w:ascii="Verdana" w:hAnsi="Verdana"/>
          <w:sz w:val="20"/>
          <w:lang w:val="el-GR" w:eastAsia="el-GR"/>
        </w:rPr>
        <w:t xml:space="preserve">. </w:t>
      </w:r>
    </w:p>
    <w:p w:rsidR="006532A7" w:rsidRPr="006532A7" w:rsidRDefault="006532A7" w:rsidP="006532A7">
      <w:pPr>
        <w:jc w:val="both"/>
        <w:rPr>
          <w:rFonts w:ascii="Verdana" w:hAnsi="Verdana"/>
          <w:sz w:val="20"/>
          <w:lang w:val="el-GR" w:eastAsia="el-GR"/>
        </w:rPr>
      </w:pPr>
    </w:p>
    <w:p w:rsidR="006532A7" w:rsidRPr="006532A7" w:rsidRDefault="006532A7" w:rsidP="006532A7">
      <w:pPr>
        <w:jc w:val="both"/>
        <w:rPr>
          <w:rFonts w:ascii="Verdana" w:hAnsi="Verdana"/>
          <w:sz w:val="20"/>
          <w:lang w:val="el-GR" w:eastAsia="el-GR"/>
        </w:rPr>
      </w:pPr>
      <w:r w:rsidRPr="006532A7">
        <w:rPr>
          <w:rFonts w:ascii="Verdana" w:hAnsi="Verdana"/>
          <w:sz w:val="20"/>
          <w:lang w:val="el-GR" w:eastAsia="el-GR"/>
        </w:rPr>
        <w:t xml:space="preserve">Ο Δρ. </w:t>
      </w:r>
      <w:proofErr w:type="spellStart"/>
      <w:r w:rsidRPr="006532A7">
        <w:rPr>
          <w:rFonts w:ascii="Verdana" w:hAnsi="Verdana"/>
          <w:sz w:val="20"/>
          <w:lang w:val="el-GR" w:eastAsia="el-GR"/>
        </w:rPr>
        <w:t>Γκάρεθ</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Όουενς</w:t>
      </w:r>
      <w:proofErr w:type="spellEnd"/>
      <w:r w:rsidRPr="006532A7">
        <w:rPr>
          <w:rFonts w:ascii="Verdana" w:hAnsi="Verdana"/>
          <w:sz w:val="20"/>
          <w:lang w:val="el-GR" w:eastAsia="el-GR"/>
        </w:rPr>
        <w:t xml:space="preserve"> έχει, μεταξύ άλλων, λάβει το βραβείο που είναι αφιερωμένο στη μνήμη του Μιχαήλ </w:t>
      </w:r>
      <w:proofErr w:type="spellStart"/>
      <w:r w:rsidRPr="006532A7">
        <w:rPr>
          <w:rFonts w:ascii="Verdana" w:hAnsi="Verdana"/>
          <w:sz w:val="20"/>
          <w:lang w:val="el-GR" w:eastAsia="el-GR"/>
        </w:rPr>
        <w:t>Βέντρις</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Ventris</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Award</w:t>
      </w:r>
      <w:proofErr w:type="spellEnd"/>
      <w:r w:rsidRPr="006532A7">
        <w:rPr>
          <w:rFonts w:ascii="Verdana" w:hAnsi="Verdana"/>
          <w:sz w:val="20"/>
          <w:lang w:val="el-GR" w:eastAsia="el-GR"/>
        </w:rPr>
        <w:t>) από την Αρχιτεκτονική Σχολή του Λονδίνου και το Ινστιτούτο Κλασικών Σπουδών του Πανεπιστημίου του Λονδίνου (</w:t>
      </w:r>
      <w:proofErr w:type="spellStart"/>
      <w:r w:rsidRPr="006532A7">
        <w:rPr>
          <w:rFonts w:ascii="Verdana" w:hAnsi="Verdana"/>
          <w:sz w:val="20"/>
          <w:lang w:val="el-GR" w:eastAsia="el-GR"/>
        </w:rPr>
        <w:t>University</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College</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London</w:t>
      </w:r>
      <w:proofErr w:type="spellEnd"/>
      <w:r w:rsidRPr="006532A7">
        <w:rPr>
          <w:rFonts w:ascii="Verdana" w:hAnsi="Verdana"/>
          <w:sz w:val="20"/>
          <w:lang w:val="el-GR" w:eastAsia="el-GR"/>
        </w:rPr>
        <w:t xml:space="preserve">), όπου είχε διδάξει από τη θέση του Λέκτορα Μυκηναϊκή Γραμμική Β’(1991-1992),  διαδεχόμενος τον καθηγητή </w:t>
      </w:r>
      <w:proofErr w:type="spellStart"/>
      <w:r w:rsidRPr="006532A7">
        <w:rPr>
          <w:rFonts w:ascii="Verdana" w:hAnsi="Verdana"/>
          <w:sz w:val="20"/>
          <w:lang w:val="el-GR" w:eastAsia="el-GR"/>
        </w:rPr>
        <w:t>James</w:t>
      </w:r>
      <w:proofErr w:type="spellEnd"/>
      <w:r w:rsidRPr="006532A7">
        <w:rPr>
          <w:rFonts w:ascii="Verdana" w:hAnsi="Verdana"/>
          <w:sz w:val="20"/>
          <w:lang w:val="el-GR" w:eastAsia="el-GR"/>
        </w:rPr>
        <w:t xml:space="preserve"> </w:t>
      </w:r>
      <w:proofErr w:type="spellStart"/>
      <w:r w:rsidRPr="006532A7">
        <w:rPr>
          <w:rFonts w:ascii="Verdana" w:hAnsi="Verdana"/>
          <w:sz w:val="20"/>
          <w:lang w:val="el-GR" w:eastAsia="el-GR"/>
        </w:rPr>
        <w:t>Hooker</w:t>
      </w:r>
      <w:proofErr w:type="spellEnd"/>
      <w:r w:rsidRPr="006532A7">
        <w:rPr>
          <w:rFonts w:ascii="Verdana" w:hAnsi="Verdana"/>
          <w:sz w:val="20"/>
          <w:lang w:val="el-GR" w:eastAsia="el-GR"/>
        </w:rPr>
        <w:t xml:space="preserve">.  Επί του παρόντος είναι Συντονιστής για το πρόγραμμα </w:t>
      </w:r>
      <w:r w:rsidR="005910C4">
        <w:rPr>
          <w:rFonts w:ascii="Verdana" w:hAnsi="Verdana"/>
          <w:sz w:val="20"/>
          <w:lang w:val="en-US" w:eastAsia="el-GR"/>
        </w:rPr>
        <w:t>Erasmus</w:t>
      </w:r>
      <w:r w:rsidRPr="006532A7">
        <w:rPr>
          <w:rFonts w:ascii="Verdana" w:hAnsi="Verdana"/>
          <w:sz w:val="20"/>
          <w:lang w:val="el-GR" w:eastAsia="el-GR"/>
        </w:rPr>
        <w:t xml:space="preserve">+ και αναπληρωτής προϊστάμενος του γραφείου διεθνών σχέσεων στο ΤΕΙ Κρήτης. Επίσης έχει αναγορευτεί από την Ευρωπαϊκή Ένωση "πρεσβευτής" του </w:t>
      </w:r>
      <w:proofErr w:type="spellStart"/>
      <w:r w:rsidR="005910C4">
        <w:rPr>
          <w:rFonts w:ascii="Verdana" w:hAnsi="Verdana"/>
          <w:sz w:val="20"/>
          <w:lang w:val="el-GR" w:eastAsia="el-GR"/>
        </w:rPr>
        <w:t>Erasmus</w:t>
      </w:r>
      <w:proofErr w:type="spellEnd"/>
      <w:r w:rsidRPr="006532A7">
        <w:rPr>
          <w:rFonts w:ascii="Verdana" w:hAnsi="Verdana"/>
          <w:sz w:val="20"/>
          <w:lang w:val="el-GR" w:eastAsia="el-GR"/>
        </w:rPr>
        <w:t>+ για την ανώτατη εκπαίδευση για την περίοδο 2014-2020.</w:t>
      </w:r>
    </w:p>
    <w:p w:rsidR="006532A7" w:rsidRPr="006532A7" w:rsidRDefault="006532A7" w:rsidP="006532A7">
      <w:pPr>
        <w:jc w:val="both"/>
        <w:rPr>
          <w:rFonts w:ascii="Verdana" w:hAnsi="Verdana"/>
          <w:sz w:val="20"/>
          <w:lang w:val="el-GR" w:eastAsia="el-GR"/>
        </w:rPr>
      </w:pPr>
    </w:p>
    <w:p w:rsidR="006532A7" w:rsidRDefault="006532A7" w:rsidP="006532A7">
      <w:pPr>
        <w:jc w:val="both"/>
        <w:rPr>
          <w:rFonts w:ascii="Verdana" w:hAnsi="Verdana"/>
          <w:sz w:val="20"/>
          <w:lang w:val="el-GR" w:eastAsia="el-GR"/>
        </w:rPr>
      </w:pPr>
      <w:r w:rsidRPr="006532A7">
        <w:rPr>
          <w:rFonts w:ascii="Verdana" w:hAnsi="Verdana"/>
          <w:sz w:val="20"/>
          <w:lang w:val="el-GR" w:eastAsia="el-GR"/>
        </w:rPr>
        <w:t xml:space="preserve">Όπως είναι γνωστό, ο δίσκος της Φαιστού ανακαλύφθηκε το 1908 από τους Ιταλούς ανασκαφείς της Φαιστού και χρονολογήθηκε γύρω στα 1.700 π.Χ. Σήμερα εκτίθεται στο Αρχαιολογικό Μουσείο Ηρακλείου.  Χρονολογικά ανήκει στην περίοδο της Μινωικής Γραφής, αλλά διαφέρει σε πολλά σημεία από αυτήν. Η γραφή του δίσκου είναι εντυπωμένη σε πηλό, με τη βοήθεια διαφορετικών σφραγίδων και θεωρείται το αρχαιότερο σε παγκόσμιο επίπεδο έντυπο, περίπου 2.500 χρόνια πριν από τα πρώτα δείγματα έντυπου υλικού. Έχει διάμετρο περίπου 16 εκ. με σημεία γραφής και στις δυο όψεις, τα οποία ανέρχονται σε 242 και διαιρούνται σε 61 ομάδες. Υπάρχουν 45 διαφορετικού χαρακτήρα σημεία στο Δίσκο, περισσότερα για να απαρτίσουν ένα αλφάβητο και λιγότερα για να αποτελέσουν μια πραγματική ιδεογραφική γραφή, όπως συμβαίνει με τα κινέζικα.  </w:t>
      </w:r>
    </w:p>
    <w:p w:rsidR="00253C59" w:rsidRDefault="00253C59" w:rsidP="006532A7">
      <w:pPr>
        <w:jc w:val="both"/>
        <w:rPr>
          <w:rFonts w:ascii="Verdana" w:hAnsi="Verdana"/>
          <w:sz w:val="20"/>
          <w:lang w:val="el-GR" w:eastAsia="el-GR"/>
        </w:rPr>
      </w:pPr>
    </w:p>
    <w:p w:rsidR="00523F91" w:rsidRPr="006532A7" w:rsidRDefault="00523F91" w:rsidP="006532A7">
      <w:pPr>
        <w:jc w:val="both"/>
        <w:rPr>
          <w:rFonts w:ascii="Verdana" w:hAnsi="Verdana"/>
          <w:sz w:val="20"/>
          <w:lang w:val="el-GR" w:eastAsia="el-GR"/>
        </w:rPr>
      </w:pPr>
      <w:r>
        <w:rPr>
          <w:rFonts w:ascii="Verdana" w:hAnsi="Verdana"/>
          <w:sz w:val="20"/>
          <w:lang w:val="el-GR" w:eastAsia="el-GR"/>
        </w:rPr>
        <w:t xml:space="preserve">Το βίντεο της εκδήλωσης "Η Φωνή του Δίσκου της Φαιστού" θα είναι σύντομα διαθέσιμο στην ιστοσελίδα της εκδήλωσης </w:t>
      </w:r>
      <w:hyperlink r:id="rId10" w:history="1">
        <w:r w:rsidRPr="000E1397">
          <w:rPr>
            <w:rStyle w:val="-"/>
            <w:rFonts w:ascii="Verdana" w:hAnsi="Verdana"/>
            <w:sz w:val="20"/>
            <w:lang w:val="el-GR" w:eastAsia="el-GR"/>
          </w:rPr>
          <w:t>http://www.ekt.gr/el/events/21364</w:t>
        </w:r>
      </w:hyperlink>
      <w:r>
        <w:rPr>
          <w:rFonts w:ascii="Verdana" w:hAnsi="Verdana"/>
          <w:sz w:val="20"/>
          <w:lang w:val="el-GR" w:eastAsia="el-GR"/>
        </w:rPr>
        <w:t xml:space="preserve"> </w:t>
      </w:r>
    </w:p>
    <w:p w:rsidR="00F459E6" w:rsidRPr="00523F91" w:rsidRDefault="00F459E6" w:rsidP="009874DA">
      <w:pPr>
        <w:jc w:val="both"/>
        <w:rPr>
          <w:rFonts w:ascii="Verdana" w:hAnsi="Verdana"/>
          <w:sz w:val="20"/>
          <w:lang w:val="el-GR" w:eastAsia="el-GR"/>
        </w:rPr>
      </w:pPr>
    </w:p>
    <w:p w:rsidR="00212856" w:rsidRPr="004239DE" w:rsidRDefault="00212856" w:rsidP="009874DA">
      <w:pPr>
        <w:jc w:val="both"/>
        <w:rPr>
          <w:rFonts w:ascii="Verdana" w:hAnsi="Verdana"/>
          <w:b/>
          <w:sz w:val="20"/>
          <w:lang w:val="el-GR" w:eastAsia="el-GR"/>
        </w:rPr>
      </w:pPr>
      <w:r w:rsidRPr="004239DE">
        <w:rPr>
          <w:rFonts w:ascii="Verdana" w:hAnsi="Verdana"/>
          <w:b/>
          <w:sz w:val="20"/>
          <w:lang w:val="el-GR" w:eastAsia="el-GR"/>
        </w:rPr>
        <w:t xml:space="preserve">Διευθύνσεις στο Διαδίκτυο </w:t>
      </w:r>
    </w:p>
    <w:p w:rsidR="004239DE" w:rsidRDefault="004239DE" w:rsidP="007C17C1">
      <w:pPr>
        <w:jc w:val="both"/>
        <w:rPr>
          <w:rFonts w:ascii="Verdana" w:hAnsi="Verdana"/>
          <w:sz w:val="20"/>
          <w:lang w:val="el-GR" w:eastAsia="el-GR"/>
        </w:rPr>
      </w:pPr>
    </w:p>
    <w:p w:rsidR="006532A7" w:rsidRDefault="006532A7" w:rsidP="007C17C1">
      <w:pPr>
        <w:jc w:val="both"/>
        <w:rPr>
          <w:rFonts w:ascii="Verdana" w:hAnsi="Verdana"/>
          <w:sz w:val="20"/>
          <w:lang w:val="el-GR" w:eastAsia="el-GR"/>
        </w:rPr>
      </w:pPr>
      <w:r>
        <w:rPr>
          <w:rFonts w:ascii="Verdana" w:hAnsi="Verdana"/>
          <w:sz w:val="20"/>
          <w:lang w:val="el-GR" w:eastAsia="el-GR"/>
        </w:rPr>
        <w:t xml:space="preserve">Εκδήλωση "Η Φωνή του Δίσκου της Φαιστού" </w:t>
      </w:r>
    </w:p>
    <w:p w:rsidR="00523F91" w:rsidRDefault="00B14260" w:rsidP="007C17C1">
      <w:pPr>
        <w:jc w:val="both"/>
        <w:rPr>
          <w:rFonts w:ascii="Verdana" w:hAnsi="Verdana"/>
          <w:sz w:val="20"/>
          <w:lang w:val="el-GR" w:eastAsia="el-GR"/>
        </w:rPr>
      </w:pPr>
      <w:hyperlink r:id="rId11" w:history="1">
        <w:r w:rsidR="00523F91" w:rsidRPr="000E1397">
          <w:rPr>
            <w:rStyle w:val="-"/>
            <w:rFonts w:ascii="Verdana" w:hAnsi="Verdana"/>
            <w:sz w:val="20"/>
            <w:lang w:val="el-GR" w:eastAsia="el-GR"/>
          </w:rPr>
          <w:t>http://www.ekt.gr/el/events/21364</w:t>
        </w:r>
      </w:hyperlink>
    </w:p>
    <w:p w:rsidR="004239DE" w:rsidRDefault="004239DE" w:rsidP="007C17C1">
      <w:pPr>
        <w:jc w:val="both"/>
        <w:rPr>
          <w:rFonts w:ascii="Verdana" w:hAnsi="Verdana"/>
          <w:sz w:val="20"/>
          <w:lang w:val="el-GR" w:eastAsia="el-GR"/>
        </w:rPr>
      </w:pPr>
    </w:p>
    <w:p w:rsidR="00523F91" w:rsidRDefault="00523F91" w:rsidP="007C17C1">
      <w:pPr>
        <w:jc w:val="both"/>
        <w:rPr>
          <w:rFonts w:ascii="Verdana" w:hAnsi="Verdana"/>
          <w:sz w:val="20"/>
          <w:lang w:val="el-GR" w:eastAsia="el-GR"/>
        </w:rPr>
      </w:pPr>
      <w:proofErr w:type="spellStart"/>
      <w:r>
        <w:rPr>
          <w:rFonts w:ascii="Verdana" w:hAnsi="Verdana"/>
          <w:sz w:val="20"/>
          <w:lang w:val="el-GR" w:eastAsia="el-GR"/>
        </w:rPr>
        <w:t>Δρ</w:t>
      </w:r>
      <w:proofErr w:type="spellEnd"/>
      <w:r>
        <w:rPr>
          <w:rFonts w:ascii="Verdana" w:hAnsi="Verdana"/>
          <w:sz w:val="20"/>
          <w:lang w:val="el-GR" w:eastAsia="el-GR"/>
        </w:rPr>
        <w:t xml:space="preserve"> </w:t>
      </w:r>
      <w:proofErr w:type="spellStart"/>
      <w:r>
        <w:rPr>
          <w:rFonts w:ascii="Verdana" w:hAnsi="Verdana"/>
          <w:sz w:val="20"/>
          <w:lang w:val="el-GR" w:eastAsia="el-GR"/>
        </w:rPr>
        <w:t>Γκάρεθ</w:t>
      </w:r>
      <w:proofErr w:type="spellEnd"/>
      <w:r>
        <w:rPr>
          <w:rFonts w:ascii="Verdana" w:hAnsi="Verdana"/>
          <w:sz w:val="20"/>
          <w:lang w:val="el-GR" w:eastAsia="el-GR"/>
        </w:rPr>
        <w:t xml:space="preserve"> </w:t>
      </w:r>
      <w:proofErr w:type="spellStart"/>
      <w:r>
        <w:rPr>
          <w:rFonts w:ascii="Verdana" w:hAnsi="Verdana"/>
          <w:sz w:val="20"/>
          <w:lang w:val="el-GR" w:eastAsia="el-GR"/>
        </w:rPr>
        <w:t>Όουενς</w:t>
      </w:r>
      <w:proofErr w:type="spellEnd"/>
      <w:r>
        <w:rPr>
          <w:rFonts w:ascii="Verdana" w:hAnsi="Verdana"/>
          <w:sz w:val="20"/>
          <w:lang w:val="el-GR" w:eastAsia="el-GR"/>
        </w:rPr>
        <w:t xml:space="preserve"> – </w:t>
      </w:r>
      <w:proofErr w:type="spellStart"/>
      <w:r>
        <w:rPr>
          <w:rFonts w:ascii="Verdana" w:hAnsi="Verdana"/>
          <w:sz w:val="20"/>
          <w:lang w:val="el-GR" w:eastAsia="el-GR"/>
        </w:rPr>
        <w:t>Δαιδαλικά</w:t>
      </w:r>
      <w:proofErr w:type="spellEnd"/>
      <w:r>
        <w:rPr>
          <w:rFonts w:ascii="Verdana" w:hAnsi="Verdana"/>
          <w:sz w:val="20"/>
          <w:lang w:val="el-GR" w:eastAsia="el-GR"/>
        </w:rPr>
        <w:t xml:space="preserve">, ΤΕΙ Κρήτης </w:t>
      </w:r>
    </w:p>
    <w:p w:rsidR="00523F91" w:rsidRDefault="00B14260" w:rsidP="007C17C1">
      <w:pPr>
        <w:jc w:val="both"/>
        <w:rPr>
          <w:rFonts w:ascii="Verdana" w:hAnsi="Verdana"/>
          <w:sz w:val="20"/>
          <w:lang w:val="el-GR" w:eastAsia="el-GR"/>
        </w:rPr>
      </w:pPr>
      <w:hyperlink r:id="rId12" w:history="1">
        <w:r w:rsidR="00523F91" w:rsidRPr="000E1397">
          <w:rPr>
            <w:rStyle w:val="-"/>
            <w:rFonts w:ascii="Verdana" w:hAnsi="Verdana"/>
            <w:sz w:val="20"/>
            <w:lang w:val="el-GR" w:eastAsia="el-GR"/>
          </w:rPr>
          <w:t>https://www.teicrete.gr/daidalika/</w:t>
        </w:r>
      </w:hyperlink>
      <w:r w:rsidR="00523F91">
        <w:rPr>
          <w:rFonts w:ascii="Verdana" w:hAnsi="Verdana"/>
          <w:sz w:val="20"/>
          <w:lang w:val="el-GR" w:eastAsia="el-GR"/>
        </w:rPr>
        <w:t xml:space="preserve"> </w:t>
      </w:r>
    </w:p>
    <w:p w:rsidR="00523F91" w:rsidRDefault="00523F91" w:rsidP="007C17C1">
      <w:pPr>
        <w:jc w:val="both"/>
        <w:rPr>
          <w:rFonts w:ascii="Verdana" w:hAnsi="Verdana"/>
          <w:sz w:val="20"/>
          <w:lang w:val="el-GR" w:eastAsia="el-GR"/>
        </w:rPr>
      </w:pPr>
    </w:p>
    <w:p w:rsidR="004239DE" w:rsidRDefault="004239DE" w:rsidP="007C17C1">
      <w:pPr>
        <w:jc w:val="both"/>
        <w:rPr>
          <w:rFonts w:ascii="Verdana" w:hAnsi="Verdana"/>
          <w:sz w:val="20"/>
          <w:lang w:val="el-GR" w:eastAsia="el-GR"/>
        </w:rPr>
      </w:pPr>
    </w:p>
    <w:p w:rsidR="004239DE" w:rsidRPr="005910C4" w:rsidRDefault="004239DE" w:rsidP="007C17C1">
      <w:pPr>
        <w:jc w:val="both"/>
        <w:rPr>
          <w:rFonts w:ascii="Verdana" w:hAnsi="Verdana"/>
          <w:sz w:val="20"/>
          <w:lang w:val="el-GR" w:eastAsia="el-GR"/>
        </w:rPr>
      </w:pPr>
    </w:p>
    <w:p w:rsidR="00CC7024" w:rsidRPr="00927211" w:rsidRDefault="00CC7024" w:rsidP="00CC7024">
      <w:pPr>
        <w:jc w:val="both"/>
        <w:rPr>
          <w:rFonts w:ascii="Verdana" w:eastAsia="Batang" w:hAnsi="Verdana"/>
          <w:b/>
          <w:sz w:val="20"/>
          <w:lang w:val="el-GR" w:eastAsia="el-GR"/>
        </w:rPr>
      </w:pPr>
      <w:r w:rsidRPr="00927211">
        <w:rPr>
          <w:rFonts w:ascii="Verdana" w:eastAsia="Batang" w:hAnsi="Verdana"/>
          <w:b/>
          <w:sz w:val="20"/>
          <w:lang w:val="el-GR" w:eastAsia="el-GR"/>
        </w:rPr>
        <w:lastRenderedPageBreak/>
        <w:t>Επικοινωνία για δημοσιογράφους</w:t>
      </w:r>
    </w:p>
    <w:p w:rsidR="00CC7024" w:rsidRPr="00927211" w:rsidRDefault="00CC7024" w:rsidP="00CC7024">
      <w:pPr>
        <w:jc w:val="both"/>
        <w:rPr>
          <w:rFonts w:ascii="Verdana" w:eastAsia="Batang" w:hAnsi="Verdana"/>
          <w:sz w:val="20"/>
          <w:lang w:val="el-GR" w:eastAsia="el-GR"/>
        </w:rPr>
      </w:pPr>
      <w:r w:rsidRPr="00927211">
        <w:rPr>
          <w:rFonts w:ascii="Verdana" w:eastAsia="Batang" w:hAnsi="Verdana"/>
          <w:sz w:val="20"/>
          <w:lang w:val="el-GR" w:eastAsia="el-GR"/>
        </w:rPr>
        <w:t xml:space="preserve">Εθνικό Κέντρο Τεκμηρίωσης </w:t>
      </w:r>
    </w:p>
    <w:p w:rsidR="00CC7024" w:rsidRPr="00927211" w:rsidRDefault="00CC7024" w:rsidP="00CC7024">
      <w:pPr>
        <w:jc w:val="both"/>
        <w:rPr>
          <w:rFonts w:ascii="Verdana" w:eastAsia="Batang" w:hAnsi="Verdana"/>
          <w:sz w:val="20"/>
          <w:lang w:val="el-GR" w:eastAsia="el-GR"/>
        </w:rPr>
      </w:pPr>
      <w:r w:rsidRPr="00927211">
        <w:rPr>
          <w:rFonts w:ascii="Verdana" w:eastAsia="Batang" w:hAnsi="Verdana"/>
          <w:sz w:val="20"/>
          <w:lang w:val="el-GR" w:eastAsia="el-GR"/>
        </w:rPr>
        <w:t xml:space="preserve">Μαργαρίτης Προέδρου, </w:t>
      </w:r>
      <w:proofErr w:type="spellStart"/>
      <w:r w:rsidRPr="00927211">
        <w:rPr>
          <w:rFonts w:ascii="Verdana" w:eastAsia="Batang" w:hAnsi="Verdana"/>
          <w:sz w:val="20"/>
          <w:lang w:val="el-GR" w:eastAsia="el-GR"/>
        </w:rPr>
        <w:t>τηλ</w:t>
      </w:r>
      <w:proofErr w:type="spellEnd"/>
      <w:r w:rsidRPr="00927211">
        <w:rPr>
          <w:rFonts w:ascii="Verdana" w:eastAsia="Batang" w:hAnsi="Verdana"/>
          <w:sz w:val="20"/>
          <w:lang w:val="el-GR" w:eastAsia="el-GR"/>
        </w:rPr>
        <w:t xml:space="preserve">.: 210 7273966, </w:t>
      </w:r>
      <w:r w:rsidRPr="00927211">
        <w:rPr>
          <w:rFonts w:ascii="Verdana" w:eastAsia="Batang" w:hAnsi="Verdana"/>
          <w:sz w:val="20"/>
          <w:lang w:val="en-US" w:eastAsia="el-GR"/>
        </w:rPr>
        <w:t>e</w:t>
      </w:r>
      <w:r w:rsidRPr="00927211">
        <w:rPr>
          <w:rFonts w:ascii="Verdana" w:eastAsia="Batang" w:hAnsi="Verdana"/>
          <w:sz w:val="20"/>
          <w:lang w:val="el-GR" w:eastAsia="el-GR"/>
        </w:rPr>
        <w:t>-</w:t>
      </w:r>
      <w:r w:rsidRPr="00927211">
        <w:rPr>
          <w:rFonts w:ascii="Verdana" w:eastAsia="Batang" w:hAnsi="Verdana"/>
          <w:sz w:val="20"/>
          <w:lang w:val="en-US" w:eastAsia="el-GR"/>
        </w:rPr>
        <w:t>mail</w:t>
      </w:r>
      <w:r w:rsidRPr="00927211">
        <w:rPr>
          <w:rFonts w:ascii="Verdana" w:eastAsia="Batang" w:hAnsi="Verdana"/>
          <w:sz w:val="20"/>
          <w:lang w:val="el-GR" w:eastAsia="el-GR"/>
        </w:rPr>
        <w:t xml:space="preserve">: </w:t>
      </w:r>
      <w:r w:rsidRPr="00927211">
        <w:rPr>
          <w:rFonts w:ascii="Verdana" w:eastAsia="Batang" w:hAnsi="Verdana"/>
          <w:sz w:val="20"/>
          <w:lang w:val="en-US" w:eastAsia="el-GR"/>
        </w:rPr>
        <w:t>mproed</w:t>
      </w:r>
      <w:r w:rsidRPr="00927211">
        <w:rPr>
          <w:rFonts w:ascii="Verdana" w:eastAsia="Batang" w:hAnsi="Verdana"/>
          <w:sz w:val="20"/>
          <w:lang w:val="el-GR" w:eastAsia="el-GR"/>
        </w:rPr>
        <w:t>@</w:t>
      </w:r>
      <w:proofErr w:type="spellStart"/>
      <w:r w:rsidRPr="00927211">
        <w:rPr>
          <w:rFonts w:ascii="Verdana" w:eastAsia="Batang" w:hAnsi="Verdana"/>
          <w:sz w:val="20"/>
          <w:lang w:val="en-US" w:eastAsia="el-GR"/>
        </w:rPr>
        <w:t>ekt</w:t>
      </w:r>
      <w:proofErr w:type="spellEnd"/>
      <w:r w:rsidRPr="00927211">
        <w:rPr>
          <w:rFonts w:ascii="Verdana" w:eastAsia="Batang" w:hAnsi="Verdana"/>
          <w:sz w:val="20"/>
          <w:lang w:val="el-GR" w:eastAsia="el-GR"/>
        </w:rPr>
        <w:t>.</w:t>
      </w:r>
      <w:r w:rsidRPr="00927211">
        <w:rPr>
          <w:rFonts w:ascii="Verdana" w:eastAsia="Batang" w:hAnsi="Verdana"/>
          <w:sz w:val="20"/>
          <w:lang w:val="en-US" w:eastAsia="el-GR"/>
        </w:rPr>
        <w:t>gr</w:t>
      </w:r>
      <w:r w:rsidRPr="00927211">
        <w:rPr>
          <w:rFonts w:ascii="Verdana" w:eastAsia="Batang" w:hAnsi="Verdana"/>
          <w:sz w:val="20"/>
          <w:lang w:val="el-GR" w:eastAsia="el-GR"/>
        </w:rPr>
        <w:t xml:space="preserve"> </w:t>
      </w:r>
    </w:p>
    <w:p w:rsidR="00CC7024" w:rsidRPr="00927211" w:rsidRDefault="00B14260" w:rsidP="00CC7024">
      <w:pPr>
        <w:jc w:val="both"/>
        <w:rPr>
          <w:rFonts w:ascii="Verdana" w:eastAsia="Batang" w:hAnsi="Verdana"/>
          <w:sz w:val="22"/>
          <w:lang w:val="el-GR" w:eastAsia="el-GR"/>
        </w:rPr>
      </w:pPr>
      <w:hyperlink r:id="rId13" w:history="1">
        <w:r w:rsidR="00CC7024" w:rsidRPr="00927211">
          <w:rPr>
            <w:rFonts w:ascii="Verdana" w:eastAsia="Batang" w:hAnsi="Verdana"/>
            <w:color w:val="0000FF"/>
            <w:sz w:val="22"/>
            <w:u w:val="single"/>
            <w:lang w:val="en-US" w:eastAsia="el-GR"/>
          </w:rPr>
          <w:t>http</w:t>
        </w:r>
        <w:r w:rsidR="00CC7024" w:rsidRPr="00927211">
          <w:rPr>
            <w:rFonts w:ascii="Verdana" w:eastAsia="Batang" w:hAnsi="Verdana"/>
            <w:color w:val="0000FF"/>
            <w:sz w:val="22"/>
            <w:u w:val="single"/>
            <w:lang w:val="el-GR" w:eastAsia="el-GR"/>
          </w:rPr>
          <w:t>://</w:t>
        </w:r>
        <w:r w:rsidR="00CC7024" w:rsidRPr="00927211">
          <w:rPr>
            <w:rFonts w:ascii="Verdana" w:eastAsia="Batang" w:hAnsi="Verdana"/>
            <w:color w:val="0000FF"/>
            <w:sz w:val="22"/>
            <w:u w:val="single"/>
            <w:lang w:val="en-US" w:eastAsia="el-GR"/>
          </w:rPr>
          <w:t>www</w:t>
        </w:r>
        <w:r w:rsidR="00CC7024" w:rsidRPr="00927211">
          <w:rPr>
            <w:rFonts w:ascii="Verdana" w:eastAsia="Batang" w:hAnsi="Verdana"/>
            <w:color w:val="0000FF"/>
            <w:sz w:val="22"/>
            <w:u w:val="single"/>
            <w:lang w:val="el-GR" w:eastAsia="el-GR"/>
          </w:rPr>
          <w:t>.</w:t>
        </w:r>
        <w:proofErr w:type="spellStart"/>
        <w:r w:rsidR="00CC7024" w:rsidRPr="00927211">
          <w:rPr>
            <w:rFonts w:ascii="Verdana" w:eastAsia="Batang" w:hAnsi="Verdana"/>
            <w:color w:val="0000FF"/>
            <w:sz w:val="22"/>
            <w:u w:val="single"/>
            <w:lang w:val="en-US" w:eastAsia="el-GR"/>
          </w:rPr>
          <w:t>ekt</w:t>
        </w:r>
        <w:proofErr w:type="spellEnd"/>
        <w:r w:rsidR="00CC7024" w:rsidRPr="00927211">
          <w:rPr>
            <w:rFonts w:ascii="Verdana" w:eastAsia="Batang" w:hAnsi="Verdana"/>
            <w:color w:val="0000FF"/>
            <w:sz w:val="22"/>
            <w:u w:val="single"/>
            <w:lang w:val="el-GR" w:eastAsia="el-GR"/>
          </w:rPr>
          <w:t>.</w:t>
        </w:r>
        <w:r w:rsidR="00CC7024" w:rsidRPr="00927211">
          <w:rPr>
            <w:rFonts w:ascii="Verdana" w:eastAsia="Batang" w:hAnsi="Verdana"/>
            <w:color w:val="0000FF"/>
            <w:sz w:val="22"/>
            <w:u w:val="single"/>
            <w:lang w:val="en-US" w:eastAsia="el-GR"/>
          </w:rPr>
          <w:t>gr</w:t>
        </w:r>
      </w:hyperlink>
      <w:r w:rsidR="00CC7024" w:rsidRPr="00927211">
        <w:rPr>
          <w:rFonts w:ascii="Verdana" w:eastAsia="Batang" w:hAnsi="Verdana"/>
          <w:sz w:val="22"/>
          <w:lang w:val="el-GR" w:eastAsia="el-GR"/>
        </w:rPr>
        <w:t xml:space="preserve">  </w:t>
      </w:r>
    </w:p>
    <w:p w:rsidR="00CC7024" w:rsidRPr="00927211" w:rsidRDefault="00CC7024" w:rsidP="00CC7024">
      <w:pPr>
        <w:jc w:val="both"/>
        <w:rPr>
          <w:rFonts w:ascii="Verdana" w:eastAsia="Batang" w:hAnsi="Verdana"/>
          <w:b/>
          <w:i/>
          <w:sz w:val="18"/>
          <w:szCs w:val="18"/>
          <w:lang w:val="el-GR" w:eastAsia="el-GR"/>
        </w:rPr>
      </w:pPr>
    </w:p>
    <w:p w:rsidR="00CC7024" w:rsidRPr="00927211" w:rsidRDefault="00CC7024" w:rsidP="00CC7024">
      <w:pPr>
        <w:jc w:val="both"/>
        <w:rPr>
          <w:rFonts w:ascii="Verdana" w:eastAsia="Batang" w:hAnsi="Verdana"/>
          <w:b/>
          <w:i/>
          <w:sz w:val="18"/>
          <w:szCs w:val="18"/>
          <w:lang w:val="el-GR" w:eastAsia="el-GR"/>
        </w:rPr>
      </w:pPr>
    </w:p>
    <w:p w:rsidR="00CC7024" w:rsidRDefault="00CC7024" w:rsidP="00CC7024">
      <w:pPr>
        <w:jc w:val="both"/>
        <w:rPr>
          <w:rFonts w:ascii="Verdana" w:eastAsia="Batang" w:hAnsi="Verdana"/>
          <w:b/>
          <w:i/>
          <w:sz w:val="18"/>
          <w:szCs w:val="18"/>
          <w:lang w:val="el-GR" w:eastAsia="el-GR"/>
        </w:rPr>
      </w:pPr>
      <w:r w:rsidRPr="00927211">
        <w:rPr>
          <w:rFonts w:ascii="Verdana" w:eastAsia="Batang" w:hAnsi="Verdana"/>
          <w:b/>
          <w:i/>
          <w:sz w:val="18"/>
          <w:szCs w:val="18"/>
          <w:lang w:val="el-GR" w:eastAsia="el-GR"/>
        </w:rPr>
        <w:t>Σχετικά με το Εθνικό Κέντρο Τεκμηρίωσης</w:t>
      </w:r>
    </w:p>
    <w:p w:rsidR="00CC7024" w:rsidRPr="00927211" w:rsidRDefault="00CC7024" w:rsidP="00CC7024">
      <w:pPr>
        <w:jc w:val="both"/>
        <w:rPr>
          <w:rFonts w:ascii="Verdana" w:eastAsia="Batang" w:hAnsi="Verdana"/>
          <w:b/>
          <w:i/>
          <w:sz w:val="18"/>
          <w:szCs w:val="18"/>
          <w:lang w:val="el-GR" w:eastAsia="el-GR"/>
        </w:rPr>
      </w:pPr>
    </w:p>
    <w:p w:rsidR="00CC7024" w:rsidRDefault="00CC7024" w:rsidP="00CC7024">
      <w:pPr>
        <w:jc w:val="both"/>
        <w:rPr>
          <w:rFonts w:ascii="Verdana" w:eastAsia="Batang" w:hAnsi="Verdana"/>
          <w:i/>
          <w:sz w:val="18"/>
          <w:szCs w:val="18"/>
          <w:lang w:val="el-GR" w:eastAsia="el-GR"/>
        </w:rPr>
      </w:pPr>
      <w:r w:rsidRPr="00927211">
        <w:rPr>
          <w:rFonts w:ascii="Verdana" w:eastAsia="Batang" w:hAnsi="Verdana"/>
          <w:i/>
          <w:sz w:val="18"/>
          <w:szCs w:val="18"/>
          <w:lang w:val="en-US" w:eastAsia="el-GR"/>
        </w:rPr>
        <w:t>T</w:t>
      </w:r>
      <w:r w:rsidRPr="00927211">
        <w:rPr>
          <w:rFonts w:ascii="Verdana" w:eastAsia="Batang" w:hAnsi="Verdana"/>
          <w:i/>
          <w:sz w:val="18"/>
          <w:szCs w:val="18"/>
          <w:lang w:val="el-GR" w:eastAsia="el-GR"/>
        </w:rPr>
        <w:t>ο Εθνικό Κέντρο Τεκμηρίωσης (</w:t>
      </w:r>
      <w:hyperlink r:id="rId14" w:history="1">
        <w:r w:rsidRPr="00927211">
          <w:rPr>
            <w:rFonts w:ascii="Verdana" w:eastAsia="Batang" w:hAnsi="Verdana"/>
            <w:i/>
            <w:color w:val="0000FF"/>
            <w:sz w:val="18"/>
            <w:szCs w:val="18"/>
            <w:u w:val="single"/>
            <w:lang w:val="en-US" w:eastAsia="el-GR"/>
          </w:rPr>
          <w:t>www</w:t>
        </w:r>
        <w:r w:rsidRPr="00927211">
          <w:rPr>
            <w:rFonts w:ascii="Verdana" w:eastAsia="Batang" w:hAnsi="Verdana"/>
            <w:i/>
            <w:color w:val="0000FF"/>
            <w:sz w:val="18"/>
            <w:szCs w:val="18"/>
            <w:u w:val="single"/>
            <w:lang w:val="el-GR" w:eastAsia="el-GR"/>
          </w:rPr>
          <w:t>.</w:t>
        </w:r>
        <w:proofErr w:type="spellStart"/>
        <w:r w:rsidRPr="00927211">
          <w:rPr>
            <w:rFonts w:ascii="Verdana" w:eastAsia="Batang" w:hAnsi="Verdana"/>
            <w:i/>
            <w:color w:val="0000FF"/>
            <w:sz w:val="18"/>
            <w:szCs w:val="18"/>
            <w:u w:val="single"/>
            <w:lang w:val="en-US" w:eastAsia="el-GR"/>
          </w:rPr>
          <w:t>ekt</w:t>
        </w:r>
        <w:proofErr w:type="spellEnd"/>
        <w:r w:rsidRPr="00927211">
          <w:rPr>
            <w:rFonts w:ascii="Verdana" w:eastAsia="Batang" w:hAnsi="Verdana"/>
            <w:i/>
            <w:color w:val="0000FF"/>
            <w:sz w:val="18"/>
            <w:szCs w:val="18"/>
            <w:u w:val="single"/>
            <w:lang w:val="el-GR" w:eastAsia="el-GR"/>
          </w:rPr>
          <w:t>.</w:t>
        </w:r>
        <w:r w:rsidRPr="00927211">
          <w:rPr>
            <w:rFonts w:ascii="Verdana" w:eastAsia="Batang" w:hAnsi="Verdana"/>
            <w:i/>
            <w:color w:val="0000FF"/>
            <w:sz w:val="18"/>
            <w:szCs w:val="18"/>
            <w:u w:val="single"/>
            <w:lang w:val="en-US" w:eastAsia="el-GR"/>
          </w:rPr>
          <w:t>gr</w:t>
        </w:r>
      </w:hyperlink>
      <w:r w:rsidRPr="00927211">
        <w:rPr>
          <w:rFonts w:ascii="Verdana" w:eastAsia="Batang" w:hAnsi="Verdana"/>
          <w:i/>
          <w:sz w:val="18"/>
          <w:szCs w:val="18"/>
          <w:lang w:val="el-GR" w:eastAsia="el-GR"/>
        </w:rPr>
        <w:t xml:space="preserve">) λειτουργεί ως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w:t>
      </w:r>
    </w:p>
    <w:p w:rsidR="00CC7024" w:rsidRDefault="00CC7024" w:rsidP="00CC7024">
      <w:pPr>
        <w:jc w:val="both"/>
        <w:rPr>
          <w:rFonts w:ascii="Verdana" w:eastAsia="Batang" w:hAnsi="Verdana"/>
          <w:i/>
          <w:sz w:val="18"/>
          <w:szCs w:val="18"/>
          <w:lang w:val="el-GR" w:eastAsia="el-GR"/>
        </w:rPr>
      </w:pPr>
    </w:p>
    <w:p w:rsidR="00CC7024" w:rsidRPr="00927211" w:rsidRDefault="00CC7024" w:rsidP="00CC7024">
      <w:pPr>
        <w:jc w:val="both"/>
        <w:rPr>
          <w:rFonts w:ascii="Verdana" w:eastAsia="Batang" w:hAnsi="Verdana"/>
          <w:i/>
          <w:sz w:val="18"/>
          <w:szCs w:val="18"/>
          <w:lang w:val="el-GR" w:eastAsia="el-GR"/>
        </w:rPr>
      </w:pPr>
      <w:r>
        <w:rPr>
          <w:rFonts w:ascii="Verdana" w:eastAsia="Batang" w:hAnsi="Verdana"/>
          <w:i/>
          <w:sz w:val="18"/>
          <w:szCs w:val="18"/>
          <w:lang w:val="el-GR" w:eastAsia="el-GR"/>
        </w:rPr>
        <w:t>Υ</w:t>
      </w:r>
      <w:r w:rsidRPr="00927211">
        <w:rPr>
          <w:rFonts w:ascii="Verdana" w:eastAsia="Batang" w:hAnsi="Verdana"/>
          <w:i/>
          <w:sz w:val="18"/>
          <w:szCs w:val="18"/>
          <w:lang w:val="el-GR" w:eastAsia="el-GR"/>
        </w:rPr>
        <w:t>ποστηρίζει τη συμμετοχή ερευνητικών ομάδων σε εθνικά &amp; ευρωπαϊκά προγράμματα, προωθεί την καινοτόμο επιχειρηματικότητα και την αξιοποίηση ερευνητικών αποτελεσμάτων</w:t>
      </w:r>
      <w:r w:rsidRPr="00352E58">
        <w:rPr>
          <w:rFonts w:ascii="Verdana" w:eastAsia="Batang" w:hAnsi="Verdana"/>
          <w:i/>
          <w:sz w:val="18"/>
          <w:szCs w:val="18"/>
          <w:lang w:val="el-GR" w:eastAsia="el-GR"/>
        </w:rPr>
        <w:t xml:space="preserve">, </w:t>
      </w:r>
      <w:r>
        <w:rPr>
          <w:rFonts w:ascii="Verdana" w:eastAsia="Batang" w:hAnsi="Verdana"/>
          <w:i/>
          <w:sz w:val="18"/>
          <w:szCs w:val="18"/>
          <w:lang w:val="el-GR" w:eastAsia="el-GR"/>
        </w:rPr>
        <w:t>π</w:t>
      </w:r>
      <w:r w:rsidRPr="00927211">
        <w:rPr>
          <w:rFonts w:ascii="Verdana" w:eastAsia="Batang" w:hAnsi="Verdana"/>
          <w:i/>
          <w:sz w:val="18"/>
          <w:szCs w:val="18"/>
          <w:lang w:val="el-GR" w:eastAsia="el-GR"/>
        </w:rPr>
        <w:t xml:space="preserve">αρέχει ευρεία πληροφόρηση για τα θέματα έρευνας &amp; καινοτομίας. Είναι φορέας </w:t>
      </w:r>
      <w:r>
        <w:rPr>
          <w:rFonts w:ascii="Verdana" w:eastAsia="Batang" w:hAnsi="Verdana"/>
          <w:i/>
          <w:sz w:val="18"/>
          <w:szCs w:val="18"/>
          <w:lang w:val="el-GR" w:eastAsia="el-GR"/>
        </w:rPr>
        <w:t xml:space="preserve">και εθνική αρχή </w:t>
      </w:r>
      <w:r w:rsidRPr="00927211">
        <w:rPr>
          <w:rFonts w:ascii="Verdana" w:eastAsia="Batang" w:hAnsi="Verdana"/>
          <w:i/>
          <w:sz w:val="18"/>
          <w:szCs w:val="18"/>
          <w:lang w:val="el-GR" w:eastAsia="el-GR"/>
        </w:rPr>
        <w:t>του Ελληνικού Στατιστικού Συστήματος, αρμόδιος για την παραγωγή των επίσημων  στατιστικών &amp; δεικτών για την έρευνα</w:t>
      </w:r>
      <w:r>
        <w:rPr>
          <w:rFonts w:ascii="Verdana" w:eastAsia="Batang" w:hAnsi="Verdana"/>
          <w:i/>
          <w:sz w:val="18"/>
          <w:szCs w:val="18"/>
          <w:lang w:val="el-GR" w:eastAsia="el-GR"/>
        </w:rPr>
        <w:t xml:space="preserve"> &amp; </w:t>
      </w:r>
      <w:r w:rsidRPr="00927211">
        <w:rPr>
          <w:rFonts w:ascii="Verdana" w:eastAsia="Batang" w:hAnsi="Verdana"/>
          <w:i/>
          <w:sz w:val="18"/>
          <w:szCs w:val="18"/>
          <w:lang w:val="el-GR" w:eastAsia="el-GR"/>
        </w:rPr>
        <w:t xml:space="preserve">ανάπτυξη και </w:t>
      </w:r>
      <w:r>
        <w:rPr>
          <w:rFonts w:ascii="Verdana" w:eastAsia="Batang" w:hAnsi="Verdana"/>
          <w:i/>
          <w:sz w:val="18"/>
          <w:szCs w:val="18"/>
          <w:lang w:val="el-GR" w:eastAsia="el-GR"/>
        </w:rPr>
        <w:t xml:space="preserve">για </w:t>
      </w:r>
      <w:r w:rsidRPr="00927211">
        <w:rPr>
          <w:rFonts w:ascii="Verdana" w:eastAsia="Batang" w:hAnsi="Verdana"/>
          <w:i/>
          <w:sz w:val="18"/>
          <w:szCs w:val="18"/>
          <w:lang w:val="el-GR" w:eastAsia="el-GR"/>
        </w:rPr>
        <w:t xml:space="preserve">την καινοτομία </w:t>
      </w:r>
      <w:r>
        <w:rPr>
          <w:rFonts w:ascii="Verdana" w:eastAsia="Batang" w:hAnsi="Verdana"/>
          <w:i/>
          <w:sz w:val="18"/>
          <w:szCs w:val="18"/>
          <w:lang w:val="el-GR" w:eastAsia="el-GR"/>
        </w:rPr>
        <w:t xml:space="preserve">των επιχειρήσεων </w:t>
      </w:r>
      <w:r w:rsidRPr="00927211">
        <w:rPr>
          <w:rFonts w:ascii="Verdana" w:eastAsia="Batang" w:hAnsi="Verdana"/>
          <w:i/>
          <w:sz w:val="18"/>
          <w:szCs w:val="18"/>
          <w:lang w:val="el-GR" w:eastAsia="el-GR"/>
        </w:rPr>
        <w:t xml:space="preserve">στην Ελλάδα.  </w:t>
      </w:r>
    </w:p>
    <w:p w:rsidR="00CC7024" w:rsidRPr="00927211" w:rsidRDefault="00CC7024" w:rsidP="00CC7024">
      <w:pPr>
        <w:jc w:val="both"/>
        <w:rPr>
          <w:rFonts w:ascii="Verdana" w:eastAsia="Batang" w:hAnsi="Verdana"/>
          <w:i/>
          <w:sz w:val="18"/>
          <w:szCs w:val="18"/>
          <w:lang w:val="el-GR" w:eastAsia="el-GR"/>
        </w:rPr>
      </w:pPr>
    </w:p>
    <w:p w:rsidR="00CC7024" w:rsidRPr="00927211" w:rsidRDefault="00CC7024" w:rsidP="00CC7024">
      <w:pPr>
        <w:jc w:val="both"/>
        <w:rPr>
          <w:rFonts w:ascii="Verdana" w:eastAsia="Batang" w:hAnsi="Verdana"/>
          <w:i/>
          <w:sz w:val="18"/>
          <w:szCs w:val="18"/>
          <w:lang w:val="el-GR" w:eastAsia="el-GR"/>
        </w:rPr>
      </w:pPr>
      <w:r w:rsidRPr="00927211">
        <w:rPr>
          <w:rFonts w:ascii="Verdana" w:eastAsia="Batang" w:hAnsi="Verdana"/>
          <w:i/>
          <w:sz w:val="18"/>
          <w:szCs w:val="18"/>
          <w:lang w:val="el-GR" w:eastAsia="el-GR"/>
        </w:rPr>
        <w:t xml:space="preserve">Το ΕΚΤ αναπτύσσει και λειτουργεί ηλεκτρονική υποδομή, με υψηλή </w:t>
      </w:r>
      <w:proofErr w:type="spellStart"/>
      <w:r w:rsidRPr="00927211">
        <w:rPr>
          <w:rFonts w:ascii="Verdana" w:eastAsia="Batang" w:hAnsi="Verdana"/>
          <w:i/>
          <w:sz w:val="18"/>
          <w:szCs w:val="18"/>
          <w:lang w:val="el-GR" w:eastAsia="el-GR"/>
        </w:rPr>
        <w:t>επενδεδυμένη</w:t>
      </w:r>
      <w:proofErr w:type="spellEnd"/>
      <w:r w:rsidRPr="00927211">
        <w:rPr>
          <w:rFonts w:ascii="Verdana" w:eastAsia="Batang" w:hAnsi="Verdana"/>
          <w:i/>
          <w:sz w:val="18"/>
          <w:szCs w:val="18"/>
          <w:lang w:val="el-GR" w:eastAsia="el-GR"/>
        </w:rPr>
        <w:t xml:space="preserve"> αξία και διαδικασίες, που εξυπηρετεί εθνικές πολιτικές, παρέχει προηγμένες ηλεκτρονικές υπηρεσίες σε πλήθος φορέων και χρηστών, και διασφαλίζει ανοικτή πρόσβαση σε έγκριτη γνώση σε οποιονδήποτε από οπουδήποτε.</w:t>
      </w:r>
    </w:p>
    <w:p w:rsidR="00CC7024" w:rsidRPr="00927211" w:rsidRDefault="00CC7024" w:rsidP="00CC7024">
      <w:pPr>
        <w:jc w:val="both"/>
        <w:rPr>
          <w:rFonts w:ascii="Verdana" w:eastAsia="Batang" w:hAnsi="Verdana"/>
          <w:i/>
          <w:sz w:val="18"/>
          <w:szCs w:val="18"/>
          <w:lang w:val="el-GR" w:eastAsia="el-GR"/>
        </w:rPr>
      </w:pPr>
    </w:p>
    <w:p w:rsidR="00CC7024" w:rsidRPr="00927211" w:rsidRDefault="00CC7024" w:rsidP="00CC7024">
      <w:pPr>
        <w:jc w:val="both"/>
        <w:rPr>
          <w:rFonts w:ascii="Verdana" w:hAnsi="Verdana"/>
          <w:b/>
          <w:szCs w:val="24"/>
          <w:lang w:val="el-GR"/>
        </w:rPr>
      </w:pPr>
    </w:p>
    <w:p w:rsidR="007C17C1" w:rsidRDefault="007C17C1">
      <w:pPr>
        <w:rPr>
          <w:rFonts w:ascii="Verdana" w:hAnsi="Verdana"/>
          <w:sz w:val="20"/>
          <w:lang w:val="el-GR" w:eastAsia="el-GR"/>
        </w:rPr>
      </w:pPr>
    </w:p>
    <w:sectPr w:rsidR="007C17C1" w:rsidSect="00B201BD">
      <w:headerReference w:type="even" r:id="rId15"/>
      <w:headerReference w:type="default" r:id="rId16"/>
      <w:footerReference w:type="even" r:id="rId17"/>
      <w:footerReference w:type="default" r:id="rId18"/>
      <w:headerReference w:type="first" r:id="rId19"/>
      <w:footerReference w:type="first" r:id="rId20"/>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45" w:rsidRDefault="006B0445">
      <w:r>
        <w:separator/>
      </w:r>
    </w:p>
  </w:endnote>
  <w:endnote w:type="continuationSeparator" w:id="0">
    <w:p w:rsidR="006B0445" w:rsidRDefault="006B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45" w:rsidRDefault="006B04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45" w:rsidRPr="00575310" w:rsidRDefault="006B0445"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6B0445" w:rsidRPr="00147A16" w:rsidRDefault="006B0445"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45" w:rsidRDefault="006B04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45" w:rsidRDefault="006B0445">
      <w:r>
        <w:separator/>
      </w:r>
    </w:p>
  </w:footnote>
  <w:footnote w:type="continuationSeparator" w:id="0">
    <w:p w:rsidR="006B0445" w:rsidRDefault="006B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45" w:rsidRDefault="006B04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45" w:rsidRDefault="006B04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445" w:rsidRDefault="006B04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3091B"/>
    <w:multiLevelType w:val="hybridMultilevel"/>
    <w:tmpl w:val="0B8A2C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3"/>
  </w:num>
  <w:num w:numId="6">
    <w:abstractNumId w:val="29"/>
  </w:num>
  <w:num w:numId="7">
    <w:abstractNumId w:val="10"/>
  </w:num>
  <w:num w:numId="8">
    <w:abstractNumId w:val="20"/>
  </w:num>
  <w:num w:numId="9">
    <w:abstractNumId w:val="36"/>
  </w:num>
  <w:num w:numId="10">
    <w:abstractNumId w:val="15"/>
  </w:num>
  <w:num w:numId="11">
    <w:abstractNumId w:val="1"/>
  </w:num>
  <w:num w:numId="12">
    <w:abstractNumId w:val="21"/>
  </w:num>
  <w:num w:numId="13">
    <w:abstractNumId w:val="27"/>
  </w:num>
  <w:num w:numId="14">
    <w:abstractNumId w:val="33"/>
  </w:num>
  <w:num w:numId="15">
    <w:abstractNumId w:val="8"/>
  </w:num>
  <w:num w:numId="16">
    <w:abstractNumId w:val="17"/>
  </w:num>
  <w:num w:numId="17">
    <w:abstractNumId w:val="9"/>
  </w:num>
  <w:num w:numId="18">
    <w:abstractNumId w:val="22"/>
  </w:num>
  <w:num w:numId="19">
    <w:abstractNumId w:val="30"/>
  </w:num>
  <w:num w:numId="20">
    <w:abstractNumId w:val="11"/>
  </w:num>
  <w:num w:numId="21">
    <w:abstractNumId w:val="18"/>
  </w:num>
  <w:num w:numId="22">
    <w:abstractNumId w:val="23"/>
  </w:num>
  <w:num w:numId="23">
    <w:abstractNumId w:val="37"/>
  </w:num>
  <w:num w:numId="24">
    <w:abstractNumId w:val="39"/>
  </w:num>
  <w:num w:numId="25">
    <w:abstractNumId w:val="25"/>
  </w:num>
  <w:num w:numId="26">
    <w:abstractNumId w:val="35"/>
  </w:num>
  <w:num w:numId="27">
    <w:abstractNumId w:val="38"/>
  </w:num>
  <w:num w:numId="28">
    <w:abstractNumId w:val="28"/>
  </w:num>
  <w:num w:numId="29">
    <w:abstractNumId w:val="34"/>
  </w:num>
  <w:num w:numId="30">
    <w:abstractNumId w:val="5"/>
  </w:num>
  <w:num w:numId="31">
    <w:abstractNumId w:val="24"/>
  </w:num>
  <w:num w:numId="32">
    <w:abstractNumId w:val="16"/>
  </w:num>
  <w:num w:numId="33">
    <w:abstractNumId w:val="2"/>
  </w:num>
  <w:num w:numId="34">
    <w:abstractNumId w:val="19"/>
  </w:num>
  <w:num w:numId="35">
    <w:abstractNumId w:val="32"/>
  </w:num>
  <w:num w:numId="36">
    <w:abstractNumId w:val="31"/>
  </w:num>
  <w:num w:numId="37">
    <w:abstractNumId w:val="7"/>
  </w:num>
  <w:num w:numId="38">
    <w:abstractNumId w:val="26"/>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6DA2"/>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0914"/>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6DF5"/>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856"/>
    <w:rsid w:val="00212A73"/>
    <w:rsid w:val="00212F5B"/>
    <w:rsid w:val="0021507D"/>
    <w:rsid w:val="002152A2"/>
    <w:rsid w:val="0021597F"/>
    <w:rsid w:val="00215E6E"/>
    <w:rsid w:val="002167CD"/>
    <w:rsid w:val="002227C1"/>
    <w:rsid w:val="0022323C"/>
    <w:rsid w:val="0022344B"/>
    <w:rsid w:val="00224A4A"/>
    <w:rsid w:val="00224A55"/>
    <w:rsid w:val="00224F39"/>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3C59"/>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008"/>
    <w:rsid w:val="002D56B1"/>
    <w:rsid w:val="002E28F3"/>
    <w:rsid w:val="002E79E9"/>
    <w:rsid w:val="002E7BB0"/>
    <w:rsid w:val="002F1731"/>
    <w:rsid w:val="002F32D4"/>
    <w:rsid w:val="002F362B"/>
    <w:rsid w:val="002F378C"/>
    <w:rsid w:val="002F3D70"/>
    <w:rsid w:val="002F4017"/>
    <w:rsid w:val="002F5E78"/>
    <w:rsid w:val="002F63CA"/>
    <w:rsid w:val="002F6885"/>
    <w:rsid w:val="002F6D90"/>
    <w:rsid w:val="00300C02"/>
    <w:rsid w:val="00301C1F"/>
    <w:rsid w:val="0030276E"/>
    <w:rsid w:val="003033DB"/>
    <w:rsid w:val="0030360E"/>
    <w:rsid w:val="0030479F"/>
    <w:rsid w:val="00304955"/>
    <w:rsid w:val="0030604A"/>
    <w:rsid w:val="00306F32"/>
    <w:rsid w:val="00307859"/>
    <w:rsid w:val="003078AC"/>
    <w:rsid w:val="0031104A"/>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E58"/>
    <w:rsid w:val="00352F3B"/>
    <w:rsid w:val="00357B56"/>
    <w:rsid w:val="0036106A"/>
    <w:rsid w:val="003670DE"/>
    <w:rsid w:val="003673D0"/>
    <w:rsid w:val="00367C30"/>
    <w:rsid w:val="00370923"/>
    <w:rsid w:val="00372B8C"/>
    <w:rsid w:val="003733FD"/>
    <w:rsid w:val="003736BA"/>
    <w:rsid w:val="00375DD7"/>
    <w:rsid w:val="00380053"/>
    <w:rsid w:val="003816C0"/>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1C1A"/>
    <w:rsid w:val="003B1D67"/>
    <w:rsid w:val="003B2792"/>
    <w:rsid w:val="003B3E94"/>
    <w:rsid w:val="003B4FE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4F3E"/>
    <w:rsid w:val="00406C6C"/>
    <w:rsid w:val="004074BC"/>
    <w:rsid w:val="00407656"/>
    <w:rsid w:val="00411B4A"/>
    <w:rsid w:val="0041204A"/>
    <w:rsid w:val="004122B1"/>
    <w:rsid w:val="00416891"/>
    <w:rsid w:val="00417F3B"/>
    <w:rsid w:val="00420543"/>
    <w:rsid w:val="0042101F"/>
    <w:rsid w:val="004239DE"/>
    <w:rsid w:val="00423CCF"/>
    <w:rsid w:val="004255D5"/>
    <w:rsid w:val="00427A47"/>
    <w:rsid w:val="00430821"/>
    <w:rsid w:val="00430FEE"/>
    <w:rsid w:val="00431CF3"/>
    <w:rsid w:val="00433A78"/>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4C4C"/>
    <w:rsid w:val="004751B4"/>
    <w:rsid w:val="0047573F"/>
    <w:rsid w:val="0047596A"/>
    <w:rsid w:val="004769AE"/>
    <w:rsid w:val="00476D9F"/>
    <w:rsid w:val="004804AC"/>
    <w:rsid w:val="00480E67"/>
    <w:rsid w:val="004813F2"/>
    <w:rsid w:val="004816B7"/>
    <w:rsid w:val="00482544"/>
    <w:rsid w:val="0048290E"/>
    <w:rsid w:val="0048511C"/>
    <w:rsid w:val="004917B1"/>
    <w:rsid w:val="00492A73"/>
    <w:rsid w:val="00492FD2"/>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C7727"/>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3F91"/>
    <w:rsid w:val="005244DF"/>
    <w:rsid w:val="00525D1C"/>
    <w:rsid w:val="00526A0D"/>
    <w:rsid w:val="005275FA"/>
    <w:rsid w:val="00530CFE"/>
    <w:rsid w:val="00532709"/>
    <w:rsid w:val="005411FD"/>
    <w:rsid w:val="0054249F"/>
    <w:rsid w:val="00542FFB"/>
    <w:rsid w:val="00545564"/>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0C4"/>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6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0656"/>
    <w:rsid w:val="006532A7"/>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445"/>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0E"/>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38FD"/>
    <w:rsid w:val="007447E5"/>
    <w:rsid w:val="00746BE2"/>
    <w:rsid w:val="00752466"/>
    <w:rsid w:val="00754683"/>
    <w:rsid w:val="007555F9"/>
    <w:rsid w:val="00756A94"/>
    <w:rsid w:val="00756C59"/>
    <w:rsid w:val="007575B0"/>
    <w:rsid w:val="007576AC"/>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27C1"/>
    <w:rsid w:val="0078432B"/>
    <w:rsid w:val="00784D93"/>
    <w:rsid w:val="007865C8"/>
    <w:rsid w:val="00787737"/>
    <w:rsid w:val="00787A8A"/>
    <w:rsid w:val="0079174C"/>
    <w:rsid w:val="00791D9A"/>
    <w:rsid w:val="00794564"/>
    <w:rsid w:val="0079507C"/>
    <w:rsid w:val="007952BB"/>
    <w:rsid w:val="00797C04"/>
    <w:rsid w:val="007A01C2"/>
    <w:rsid w:val="007A1BFD"/>
    <w:rsid w:val="007A37B4"/>
    <w:rsid w:val="007A58EB"/>
    <w:rsid w:val="007A71D0"/>
    <w:rsid w:val="007B0D01"/>
    <w:rsid w:val="007B4F19"/>
    <w:rsid w:val="007B75FF"/>
    <w:rsid w:val="007C17C1"/>
    <w:rsid w:val="007C20E4"/>
    <w:rsid w:val="007C49C7"/>
    <w:rsid w:val="007C6D3F"/>
    <w:rsid w:val="007C7710"/>
    <w:rsid w:val="007D092B"/>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25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2680"/>
    <w:rsid w:val="008D4B49"/>
    <w:rsid w:val="008D6253"/>
    <w:rsid w:val="008D791F"/>
    <w:rsid w:val="008D7E97"/>
    <w:rsid w:val="008E0206"/>
    <w:rsid w:val="008E1738"/>
    <w:rsid w:val="008E3ED3"/>
    <w:rsid w:val="008E4F99"/>
    <w:rsid w:val="008E5615"/>
    <w:rsid w:val="008E6A71"/>
    <w:rsid w:val="008F0B90"/>
    <w:rsid w:val="008F1E40"/>
    <w:rsid w:val="008F343A"/>
    <w:rsid w:val="008F440E"/>
    <w:rsid w:val="008F4C6E"/>
    <w:rsid w:val="008F5231"/>
    <w:rsid w:val="008F5915"/>
    <w:rsid w:val="008F5A3B"/>
    <w:rsid w:val="008F72AD"/>
    <w:rsid w:val="00901470"/>
    <w:rsid w:val="009029A1"/>
    <w:rsid w:val="009041B2"/>
    <w:rsid w:val="00904718"/>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211"/>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31D"/>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46AD"/>
    <w:rsid w:val="009868B0"/>
    <w:rsid w:val="009874DA"/>
    <w:rsid w:val="00993506"/>
    <w:rsid w:val="009944D0"/>
    <w:rsid w:val="009948E9"/>
    <w:rsid w:val="009966F1"/>
    <w:rsid w:val="009969E0"/>
    <w:rsid w:val="009A0A02"/>
    <w:rsid w:val="009A16EA"/>
    <w:rsid w:val="009A1FAA"/>
    <w:rsid w:val="009A3CA9"/>
    <w:rsid w:val="009A535F"/>
    <w:rsid w:val="009A6EB0"/>
    <w:rsid w:val="009A742F"/>
    <w:rsid w:val="009A7FA8"/>
    <w:rsid w:val="009B0A4E"/>
    <w:rsid w:val="009B1456"/>
    <w:rsid w:val="009B1A82"/>
    <w:rsid w:val="009B5993"/>
    <w:rsid w:val="009B5EA3"/>
    <w:rsid w:val="009B78F3"/>
    <w:rsid w:val="009C43C0"/>
    <w:rsid w:val="009C4E59"/>
    <w:rsid w:val="009C556D"/>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2BED"/>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297B"/>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4260"/>
    <w:rsid w:val="00B16BAF"/>
    <w:rsid w:val="00B201BD"/>
    <w:rsid w:val="00B22257"/>
    <w:rsid w:val="00B2397B"/>
    <w:rsid w:val="00B25BF8"/>
    <w:rsid w:val="00B272B6"/>
    <w:rsid w:val="00B27E0D"/>
    <w:rsid w:val="00B30CA4"/>
    <w:rsid w:val="00B31EAA"/>
    <w:rsid w:val="00B325A4"/>
    <w:rsid w:val="00B32683"/>
    <w:rsid w:val="00B32CE6"/>
    <w:rsid w:val="00B32F1A"/>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0C60"/>
    <w:rsid w:val="00BC1787"/>
    <w:rsid w:val="00BC53D4"/>
    <w:rsid w:val="00BC6E5F"/>
    <w:rsid w:val="00BC78A9"/>
    <w:rsid w:val="00BD0A5C"/>
    <w:rsid w:val="00BD0EDD"/>
    <w:rsid w:val="00BD3688"/>
    <w:rsid w:val="00BD4D18"/>
    <w:rsid w:val="00BD7737"/>
    <w:rsid w:val="00BE02BB"/>
    <w:rsid w:val="00BE069B"/>
    <w:rsid w:val="00BE53AD"/>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22CC"/>
    <w:rsid w:val="00C62660"/>
    <w:rsid w:val="00C64AEB"/>
    <w:rsid w:val="00C64CD8"/>
    <w:rsid w:val="00C65899"/>
    <w:rsid w:val="00C7120E"/>
    <w:rsid w:val="00C72BD9"/>
    <w:rsid w:val="00C74433"/>
    <w:rsid w:val="00C749B0"/>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3281"/>
    <w:rsid w:val="00CC3309"/>
    <w:rsid w:val="00CC3B9D"/>
    <w:rsid w:val="00CC6700"/>
    <w:rsid w:val="00CC7024"/>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955"/>
    <w:rsid w:val="00D05D2B"/>
    <w:rsid w:val="00D06C30"/>
    <w:rsid w:val="00D12AF8"/>
    <w:rsid w:val="00D13D46"/>
    <w:rsid w:val="00D14FEF"/>
    <w:rsid w:val="00D16613"/>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1ECE"/>
    <w:rsid w:val="00D828D9"/>
    <w:rsid w:val="00D82C95"/>
    <w:rsid w:val="00D833D5"/>
    <w:rsid w:val="00D86B38"/>
    <w:rsid w:val="00D904A7"/>
    <w:rsid w:val="00D9059E"/>
    <w:rsid w:val="00D90625"/>
    <w:rsid w:val="00D90A41"/>
    <w:rsid w:val="00D92146"/>
    <w:rsid w:val="00D92949"/>
    <w:rsid w:val="00D92FF4"/>
    <w:rsid w:val="00D9742C"/>
    <w:rsid w:val="00DA05AA"/>
    <w:rsid w:val="00DA33FD"/>
    <w:rsid w:val="00DA3CD4"/>
    <w:rsid w:val="00DA468F"/>
    <w:rsid w:val="00DA6173"/>
    <w:rsid w:val="00DA7378"/>
    <w:rsid w:val="00DB1A2A"/>
    <w:rsid w:val="00DB3A8C"/>
    <w:rsid w:val="00DB3DC3"/>
    <w:rsid w:val="00DB606A"/>
    <w:rsid w:val="00DB6446"/>
    <w:rsid w:val="00DB6E26"/>
    <w:rsid w:val="00DC0885"/>
    <w:rsid w:val="00DC0A9D"/>
    <w:rsid w:val="00DC0C87"/>
    <w:rsid w:val="00DC275F"/>
    <w:rsid w:val="00DC37F5"/>
    <w:rsid w:val="00DC3CA4"/>
    <w:rsid w:val="00DC69D4"/>
    <w:rsid w:val="00DC6F98"/>
    <w:rsid w:val="00DD1962"/>
    <w:rsid w:val="00DD3243"/>
    <w:rsid w:val="00DD3EFA"/>
    <w:rsid w:val="00DD4371"/>
    <w:rsid w:val="00DD4AB4"/>
    <w:rsid w:val="00DE146F"/>
    <w:rsid w:val="00DE1555"/>
    <w:rsid w:val="00DE19CF"/>
    <w:rsid w:val="00DE627C"/>
    <w:rsid w:val="00DF1056"/>
    <w:rsid w:val="00DF1CFE"/>
    <w:rsid w:val="00DF3304"/>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27AF"/>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4B35"/>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9750B"/>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59E6"/>
    <w:rsid w:val="00F46062"/>
    <w:rsid w:val="00F46410"/>
    <w:rsid w:val="00F47ACB"/>
    <w:rsid w:val="00F50E63"/>
    <w:rsid w:val="00F51FD6"/>
    <w:rsid w:val="00F55504"/>
    <w:rsid w:val="00F5733D"/>
    <w:rsid w:val="00F57464"/>
    <w:rsid w:val="00F60BD8"/>
    <w:rsid w:val="00F617F9"/>
    <w:rsid w:val="00F6417E"/>
    <w:rsid w:val="00F6473E"/>
    <w:rsid w:val="00F65A6E"/>
    <w:rsid w:val="00F6608A"/>
    <w:rsid w:val="00F66D83"/>
    <w:rsid w:val="00F700D1"/>
    <w:rsid w:val="00F70BF4"/>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BFBC496-EAEF-48D2-8217-6FBA78BF0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rsid w:val="00B201BD"/>
    <w:pPr>
      <w:keepNext/>
      <w:jc w:val="center"/>
      <w:outlineLvl w:val="0"/>
    </w:pPr>
    <w:rPr>
      <w:b/>
      <w:bCs/>
      <w:sz w:val="28"/>
      <w:lang w:val="el-GR"/>
    </w:rPr>
  </w:style>
  <w:style w:type="paragraph" w:styleId="2">
    <w:name w:val="heading 2"/>
    <w:basedOn w:val="a"/>
    <w:next w:val="a"/>
    <w:qFormat/>
    <w:rsid w:val="00B201BD"/>
    <w:pPr>
      <w:keepNext/>
      <w:jc w:val="center"/>
      <w:outlineLvl w:val="1"/>
    </w:pPr>
    <w:rPr>
      <w:sz w:val="28"/>
      <w:lang w:val="el-GR"/>
    </w:rPr>
  </w:style>
  <w:style w:type="paragraph" w:styleId="9">
    <w:name w:val="heading 9"/>
    <w:basedOn w:val="a"/>
    <w:next w:val="a"/>
    <w:qFormat/>
    <w:rsid w:val="00B201BD"/>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201BD"/>
    <w:pPr>
      <w:jc w:val="center"/>
    </w:pPr>
    <w:rPr>
      <w:b/>
      <w:sz w:val="22"/>
      <w:lang w:val="en-US"/>
    </w:rPr>
  </w:style>
  <w:style w:type="paragraph" w:styleId="a4">
    <w:name w:val="footer"/>
    <w:basedOn w:val="a"/>
    <w:rsid w:val="00B201BD"/>
    <w:pPr>
      <w:tabs>
        <w:tab w:val="center" w:pos="4320"/>
        <w:tab w:val="right" w:pos="8640"/>
      </w:tabs>
    </w:pPr>
    <w:rPr>
      <w:sz w:val="20"/>
      <w:lang w:val="en-US"/>
    </w:rPr>
  </w:style>
  <w:style w:type="character" w:styleId="-">
    <w:name w:val="Hyperlink"/>
    <w:rsid w:val="00B201BD"/>
    <w:rPr>
      <w:color w:val="0000FF"/>
      <w:u w:val="single"/>
    </w:rPr>
  </w:style>
  <w:style w:type="paragraph" w:styleId="a5">
    <w:name w:val="Subtitle"/>
    <w:basedOn w:val="a"/>
    <w:qFormat/>
    <w:rsid w:val="00B201BD"/>
    <w:pPr>
      <w:jc w:val="center"/>
      <w:outlineLvl w:val="0"/>
    </w:pPr>
    <w:rPr>
      <w:b/>
      <w:lang w:val="el-GR"/>
    </w:rPr>
  </w:style>
  <w:style w:type="character" w:styleId="-0">
    <w:name w:val="FollowedHyperlink"/>
    <w:rsid w:val="00B201BD"/>
    <w:rPr>
      <w:color w:val="800080"/>
      <w:u w:val="single"/>
    </w:rPr>
  </w:style>
  <w:style w:type="paragraph" w:styleId="a6">
    <w:name w:val="header"/>
    <w:basedOn w:val="a"/>
    <w:rsid w:val="00B201BD"/>
    <w:pPr>
      <w:tabs>
        <w:tab w:val="center" w:pos="4153"/>
        <w:tab w:val="right" w:pos="8306"/>
      </w:tabs>
    </w:pPr>
  </w:style>
  <w:style w:type="paragraph" w:styleId="a7">
    <w:name w:val="Body Text"/>
    <w:basedOn w:val="a"/>
    <w:rsid w:val="00B201BD"/>
    <w:pPr>
      <w:jc w:val="both"/>
    </w:pPr>
    <w:rPr>
      <w:lang w:val="el-GR"/>
    </w:rPr>
  </w:style>
  <w:style w:type="paragraph" w:styleId="20">
    <w:name w:val="Body Text 2"/>
    <w:basedOn w:val="a"/>
    <w:rsid w:val="00B201BD"/>
    <w:pPr>
      <w:jc w:val="center"/>
    </w:pPr>
    <w:rPr>
      <w:b/>
      <w:bCs/>
      <w:lang w:val="el-GR"/>
    </w:rPr>
  </w:style>
  <w:style w:type="paragraph" w:styleId="3">
    <w:name w:val="Body Text 3"/>
    <w:basedOn w:val="a"/>
    <w:rsid w:val="00B201BD"/>
    <w:pPr>
      <w:jc w:val="both"/>
    </w:pPr>
    <w:rPr>
      <w:sz w:val="26"/>
      <w:lang w:val="el-GR"/>
    </w:rPr>
  </w:style>
  <w:style w:type="paragraph" w:styleId="a8">
    <w:name w:val="Balloon Text"/>
    <w:basedOn w:val="a"/>
    <w:semiHidden/>
    <w:rsid w:val="00B201BD"/>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t.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icrete.gr/daidali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t.gr/el/events/2136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kt.gr/el/events/2136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kt.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06910-22D8-4891-887E-80067093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1185</Words>
  <Characters>7044</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8213</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3</cp:revision>
  <cp:lastPrinted>2018-02-09T10:14:00Z</cp:lastPrinted>
  <dcterms:created xsi:type="dcterms:W3CDTF">2018-02-09T11:26:00Z</dcterms:created>
  <dcterms:modified xsi:type="dcterms:W3CDTF">2018-02-09T11:53:00Z</dcterms:modified>
</cp:coreProperties>
</file>